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A3D5" w14:textId="1B85268B" w:rsidR="00B40656" w:rsidRPr="00346BE3" w:rsidRDefault="00D23515" w:rsidP="00383CB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83CB8" w:rsidRPr="00346BE3">
        <w:rPr>
          <w:rFonts w:ascii="Times New Roman" w:hAnsi="Times New Roman" w:cs="Times New Roman"/>
          <w:b/>
          <w:bCs/>
          <w:sz w:val="24"/>
          <w:szCs w:val="24"/>
        </w:rPr>
        <w:t>Town of Putnam Valley Local Law No. ___ of 202</w:t>
      </w:r>
      <w:r w:rsidR="0057237C">
        <w:rPr>
          <w:rFonts w:ascii="Times New Roman" w:hAnsi="Times New Roman" w:cs="Times New Roman"/>
          <w:b/>
          <w:bCs/>
          <w:sz w:val="24"/>
          <w:szCs w:val="24"/>
        </w:rPr>
        <w:t>5</w:t>
      </w:r>
    </w:p>
    <w:p w14:paraId="73DA3D4D" w14:textId="7C4789A5" w:rsidR="00383CB8" w:rsidRPr="00346BE3" w:rsidRDefault="00383CB8" w:rsidP="00383CB8">
      <w:pPr>
        <w:jc w:val="center"/>
        <w:rPr>
          <w:rFonts w:ascii="Times New Roman" w:hAnsi="Times New Roman" w:cs="Times New Roman"/>
          <w:b/>
          <w:bCs/>
          <w:sz w:val="24"/>
          <w:szCs w:val="24"/>
        </w:rPr>
      </w:pPr>
      <w:bookmarkStart w:id="0" w:name="_Hlk156317189"/>
      <w:r w:rsidRPr="00346BE3">
        <w:rPr>
          <w:rFonts w:ascii="Times New Roman" w:hAnsi="Times New Roman" w:cs="Times New Roman"/>
          <w:b/>
          <w:bCs/>
          <w:sz w:val="24"/>
          <w:szCs w:val="24"/>
        </w:rPr>
        <w:t xml:space="preserve">A Local Law </w:t>
      </w:r>
      <w:r w:rsidR="0057237C">
        <w:rPr>
          <w:rFonts w:ascii="Times New Roman" w:hAnsi="Times New Roman" w:cs="Times New Roman"/>
          <w:b/>
          <w:bCs/>
          <w:sz w:val="24"/>
          <w:szCs w:val="24"/>
        </w:rPr>
        <w:t>Amending</w:t>
      </w:r>
      <w:r w:rsidR="00D55099">
        <w:rPr>
          <w:rFonts w:ascii="Times New Roman" w:hAnsi="Times New Roman" w:cs="Times New Roman"/>
          <w:b/>
          <w:bCs/>
          <w:sz w:val="24"/>
          <w:szCs w:val="24"/>
        </w:rPr>
        <w:t xml:space="preserve"> </w:t>
      </w:r>
      <w:r w:rsidRPr="00346BE3">
        <w:rPr>
          <w:rFonts w:ascii="Times New Roman" w:hAnsi="Times New Roman" w:cs="Times New Roman"/>
          <w:b/>
          <w:bCs/>
          <w:sz w:val="24"/>
          <w:szCs w:val="24"/>
        </w:rPr>
        <w:t xml:space="preserve">the Town of Putnam Valley </w:t>
      </w:r>
      <w:r w:rsidR="00C7290C">
        <w:rPr>
          <w:rFonts w:ascii="Times New Roman" w:hAnsi="Times New Roman" w:cs="Times New Roman"/>
          <w:b/>
          <w:bCs/>
          <w:sz w:val="24"/>
          <w:szCs w:val="24"/>
        </w:rPr>
        <w:t xml:space="preserve">Town </w:t>
      </w:r>
      <w:r w:rsidR="0057237C">
        <w:rPr>
          <w:rFonts w:ascii="Times New Roman" w:hAnsi="Times New Roman" w:cs="Times New Roman"/>
          <w:b/>
          <w:bCs/>
          <w:sz w:val="24"/>
          <w:szCs w:val="24"/>
        </w:rPr>
        <w:t xml:space="preserve">Zoning </w:t>
      </w:r>
      <w:r w:rsidR="00F203B7">
        <w:rPr>
          <w:rFonts w:ascii="Times New Roman" w:hAnsi="Times New Roman" w:cs="Times New Roman"/>
          <w:b/>
          <w:bCs/>
          <w:sz w:val="24"/>
          <w:szCs w:val="24"/>
        </w:rPr>
        <w:t xml:space="preserve">Code and </w:t>
      </w:r>
      <w:r w:rsidR="00343BC4">
        <w:rPr>
          <w:rFonts w:ascii="Times New Roman" w:hAnsi="Times New Roman" w:cs="Times New Roman"/>
          <w:b/>
          <w:bCs/>
          <w:sz w:val="24"/>
          <w:szCs w:val="24"/>
        </w:rPr>
        <w:t xml:space="preserve">Zoning </w:t>
      </w:r>
      <w:r w:rsidR="0057237C">
        <w:rPr>
          <w:rFonts w:ascii="Times New Roman" w:hAnsi="Times New Roman" w:cs="Times New Roman"/>
          <w:b/>
          <w:bCs/>
          <w:sz w:val="24"/>
          <w:szCs w:val="24"/>
        </w:rPr>
        <w:t xml:space="preserve">Map </w:t>
      </w:r>
      <w:r w:rsidR="00F203B7">
        <w:rPr>
          <w:rFonts w:ascii="Times New Roman" w:hAnsi="Times New Roman" w:cs="Times New Roman"/>
          <w:b/>
          <w:bCs/>
          <w:sz w:val="24"/>
          <w:szCs w:val="24"/>
        </w:rPr>
        <w:t xml:space="preserve">Relating to the </w:t>
      </w:r>
      <w:r w:rsidR="0057237C">
        <w:rPr>
          <w:rFonts w:ascii="Times New Roman" w:hAnsi="Times New Roman" w:cs="Times New Roman"/>
          <w:b/>
          <w:bCs/>
          <w:sz w:val="24"/>
          <w:szCs w:val="24"/>
        </w:rPr>
        <w:t xml:space="preserve">Neighborhood </w:t>
      </w:r>
      <w:r w:rsidR="00E0719A">
        <w:rPr>
          <w:rFonts w:ascii="Times New Roman" w:hAnsi="Times New Roman" w:cs="Times New Roman"/>
          <w:b/>
          <w:bCs/>
          <w:sz w:val="24"/>
          <w:szCs w:val="24"/>
        </w:rPr>
        <w:t xml:space="preserve">Commercial </w:t>
      </w:r>
      <w:r w:rsidR="0057237C">
        <w:rPr>
          <w:rFonts w:ascii="Times New Roman" w:hAnsi="Times New Roman" w:cs="Times New Roman"/>
          <w:b/>
          <w:bCs/>
          <w:sz w:val="24"/>
          <w:szCs w:val="24"/>
        </w:rPr>
        <w:t>(CN) District</w:t>
      </w:r>
    </w:p>
    <w:bookmarkEnd w:id="0"/>
    <w:p w14:paraId="71E50C65" w14:textId="77777777" w:rsidR="00383CB8" w:rsidRDefault="00383CB8" w:rsidP="00383CB8">
      <w:pPr>
        <w:rPr>
          <w:rFonts w:ascii="Times New Roman" w:hAnsi="Times New Roman" w:cs="Times New Roman"/>
          <w:sz w:val="24"/>
          <w:szCs w:val="24"/>
        </w:rPr>
      </w:pPr>
      <w:r>
        <w:rPr>
          <w:rFonts w:ascii="Times New Roman" w:hAnsi="Times New Roman" w:cs="Times New Roman"/>
          <w:sz w:val="24"/>
          <w:szCs w:val="24"/>
        </w:rPr>
        <w:t>BE IT ENACTED, by the Town Board of the Town of Putnam Valley, Putnam County, New York, as follows:</w:t>
      </w:r>
    </w:p>
    <w:p w14:paraId="445E3B2E" w14:textId="77777777" w:rsidR="00383CB8" w:rsidRPr="00FF5124" w:rsidRDefault="00383CB8" w:rsidP="00383CB8">
      <w:pPr>
        <w:rPr>
          <w:rFonts w:ascii="Times New Roman" w:hAnsi="Times New Roman" w:cs="Times New Roman"/>
          <w:b/>
          <w:bCs/>
          <w:sz w:val="24"/>
          <w:szCs w:val="24"/>
        </w:rPr>
      </w:pPr>
      <w:r w:rsidRPr="00FF5124">
        <w:rPr>
          <w:rFonts w:ascii="Times New Roman" w:hAnsi="Times New Roman" w:cs="Times New Roman"/>
          <w:b/>
          <w:bCs/>
          <w:sz w:val="24"/>
          <w:szCs w:val="24"/>
        </w:rPr>
        <w:t>Part 1. Title</w:t>
      </w:r>
    </w:p>
    <w:p w14:paraId="4E9EAAA5" w14:textId="519C0890" w:rsidR="00383CB8" w:rsidRDefault="00383CB8" w:rsidP="00383CB8">
      <w:pPr>
        <w:rPr>
          <w:rFonts w:ascii="Times New Roman" w:hAnsi="Times New Roman" w:cs="Times New Roman"/>
          <w:sz w:val="24"/>
          <w:szCs w:val="24"/>
        </w:rPr>
      </w:pPr>
      <w:r>
        <w:rPr>
          <w:rFonts w:ascii="Times New Roman" w:hAnsi="Times New Roman" w:cs="Times New Roman"/>
          <w:sz w:val="24"/>
          <w:szCs w:val="24"/>
        </w:rPr>
        <w:t>This Local Law shall be known as the “</w:t>
      </w:r>
      <w:r w:rsidR="00F203B7" w:rsidRPr="00F203B7">
        <w:rPr>
          <w:rFonts w:ascii="Times New Roman" w:hAnsi="Times New Roman" w:cs="Times New Roman"/>
          <w:sz w:val="24"/>
          <w:szCs w:val="24"/>
        </w:rPr>
        <w:t xml:space="preserve">A Local Law Amending the Town of Putnam Valley Town Zoning Code and </w:t>
      </w:r>
      <w:r w:rsidR="00343BC4">
        <w:rPr>
          <w:rFonts w:ascii="Times New Roman" w:hAnsi="Times New Roman" w:cs="Times New Roman"/>
          <w:sz w:val="24"/>
          <w:szCs w:val="24"/>
        </w:rPr>
        <w:t xml:space="preserve">Zoning </w:t>
      </w:r>
      <w:r w:rsidR="00F203B7" w:rsidRPr="00F203B7">
        <w:rPr>
          <w:rFonts w:ascii="Times New Roman" w:hAnsi="Times New Roman" w:cs="Times New Roman"/>
          <w:sz w:val="24"/>
          <w:szCs w:val="24"/>
        </w:rPr>
        <w:t>Map Relating to the Neighborhood Commercial (CN) District</w:t>
      </w:r>
      <w:r w:rsidR="00D55099" w:rsidRPr="00D55099">
        <w:rPr>
          <w:rFonts w:ascii="Times New Roman" w:hAnsi="Times New Roman" w:cs="Times New Roman"/>
          <w:sz w:val="24"/>
          <w:szCs w:val="24"/>
        </w:rPr>
        <w:t>.</w:t>
      </w:r>
      <w:r>
        <w:rPr>
          <w:rFonts w:ascii="Times New Roman" w:hAnsi="Times New Roman" w:cs="Times New Roman"/>
          <w:sz w:val="24"/>
          <w:szCs w:val="24"/>
        </w:rPr>
        <w:t>”</w:t>
      </w:r>
    </w:p>
    <w:p w14:paraId="4F6D1DC0" w14:textId="4EADC645" w:rsidR="00A451C1" w:rsidRPr="00A451C1" w:rsidRDefault="00A451C1" w:rsidP="00383CB8">
      <w:pPr>
        <w:rPr>
          <w:rFonts w:ascii="Times New Roman" w:hAnsi="Times New Roman" w:cs="Times New Roman"/>
          <w:b/>
          <w:bCs/>
          <w:sz w:val="24"/>
          <w:szCs w:val="24"/>
        </w:rPr>
      </w:pPr>
      <w:r w:rsidRPr="00A451C1">
        <w:rPr>
          <w:rFonts w:ascii="Times New Roman" w:hAnsi="Times New Roman" w:cs="Times New Roman"/>
          <w:b/>
          <w:bCs/>
          <w:sz w:val="24"/>
          <w:szCs w:val="24"/>
        </w:rPr>
        <w:t>Part 2. Purpose</w:t>
      </w:r>
    </w:p>
    <w:p w14:paraId="2E212A0D" w14:textId="1029F354" w:rsidR="00A451C1" w:rsidRDefault="00A451C1" w:rsidP="00383CB8">
      <w:pPr>
        <w:rPr>
          <w:rFonts w:ascii="Times New Roman" w:hAnsi="Times New Roman" w:cs="Times New Roman"/>
          <w:sz w:val="24"/>
          <w:szCs w:val="24"/>
        </w:rPr>
      </w:pPr>
      <w:r>
        <w:rPr>
          <w:rFonts w:ascii="Times New Roman" w:hAnsi="Times New Roman" w:cs="Times New Roman"/>
          <w:sz w:val="24"/>
          <w:szCs w:val="24"/>
        </w:rPr>
        <w:t xml:space="preserve">The purpose of this local law is to </w:t>
      </w:r>
      <w:r w:rsidR="00631C75">
        <w:rPr>
          <w:rFonts w:ascii="Times New Roman" w:hAnsi="Times New Roman" w:cs="Times New Roman"/>
          <w:sz w:val="24"/>
          <w:szCs w:val="24"/>
        </w:rPr>
        <w:t>amend the Town of Putnam Valley</w:t>
      </w:r>
      <w:r w:rsidR="00343BC4">
        <w:rPr>
          <w:rFonts w:ascii="Times New Roman" w:hAnsi="Times New Roman" w:cs="Times New Roman"/>
          <w:sz w:val="24"/>
          <w:szCs w:val="24"/>
        </w:rPr>
        <w:t xml:space="preserve"> Code to change the Permitted and Special Permit Uses within the Neighborhood Commercial (CN) District and to add Design Standards for development projects within the said District. This local law shall also amend the Town of Putnam Valley</w:t>
      </w:r>
      <w:r w:rsidR="00631C75">
        <w:rPr>
          <w:rFonts w:ascii="Times New Roman" w:hAnsi="Times New Roman" w:cs="Times New Roman"/>
          <w:sz w:val="24"/>
          <w:szCs w:val="24"/>
        </w:rPr>
        <w:t xml:space="preserve"> Zoning Map to </w:t>
      </w:r>
      <w:r w:rsidR="0057237C">
        <w:rPr>
          <w:rFonts w:ascii="Times New Roman" w:hAnsi="Times New Roman" w:cs="Times New Roman"/>
          <w:sz w:val="24"/>
          <w:szCs w:val="24"/>
        </w:rPr>
        <w:t>rezone certain parcels</w:t>
      </w:r>
      <w:r w:rsidR="00E0719A">
        <w:rPr>
          <w:rFonts w:ascii="Times New Roman" w:hAnsi="Times New Roman" w:cs="Times New Roman"/>
          <w:sz w:val="24"/>
          <w:szCs w:val="24"/>
        </w:rPr>
        <w:t>, consistent with the Town of Putnam Valley Comprehensive Plan</w:t>
      </w:r>
      <w:r w:rsidR="00EF15EB">
        <w:rPr>
          <w:rFonts w:ascii="Times New Roman" w:hAnsi="Times New Roman" w:cs="Times New Roman"/>
          <w:sz w:val="24"/>
          <w:szCs w:val="24"/>
        </w:rPr>
        <w:t xml:space="preserve">, to encourage </w:t>
      </w:r>
      <w:r w:rsidR="001D583A">
        <w:rPr>
          <w:rFonts w:ascii="Times New Roman" w:hAnsi="Times New Roman" w:cs="Times New Roman"/>
          <w:sz w:val="24"/>
          <w:szCs w:val="24"/>
        </w:rPr>
        <w:t xml:space="preserve">the integration of </w:t>
      </w:r>
      <w:r w:rsidR="00EF15EB">
        <w:rPr>
          <w:rFonts w:ascii="Times New Roman" w:hAnsi="Times New Roman" w:cs="Times New Roman"/>
          <w:sz w:val="24"/>
          <w:szCs w:val="24"/>
        </w:rPr>
        <w:t>low-impact neighborhood businesses</w:t>
      </w:r>
      <w:r w:rsidR="001D583A">
        <w:rPr>
          <w:rFonts w:ascii="Times New Roman" w:hAnsi="Times New Roman" w:cs="Times New Roman"/>
          <w:sz w:val="24"/>
          <w:szCs w:val="24"/>
        </w:rPr>
        <w:t xml:space="preserve"> and small-scale shopping areas into the neighborhoods which they serve.</w:t>
      </w:r>
    </w:p>
    <w:p w14:paraId="2DB1F154" w14:textId="05A2CB15" w:rsidR="00383CB8" w:rsidRPr="00FF5124" w:rsidRDefault="00383CB8" w:rsidP="00383CB8">
      <w:pPr>
        <w:rPr>
          <w:rFonts w:ascii="Times New Roman" w:hAnsi="Times New Roman" w:cs="Times New Roman"/>
          <w:b/>
          <w:bCs/>
          <w:sz w:val="24"/>
          <w:szCs w:val="24"/>
        </w:rPr>
      </w:pPr>
      <w:r w:rsidRPr="00FF5124">
        <w:rPr>
          <w:rFonts w:ascii="Times New Roman" w:hAnsi="Times New Roman" w:cs="Times New Roman"/>
          <w:b/>
          <w:bCs/>
          <w:sz w:val="24"/>
          <w:szCs w:val="24"/>
        </w:rPr>
        <w:t xml:space="preserve">Part </w:t>
      </w:r>
      <w:r w:rsidR="00A451C1">
        <w:rPr>
          <w:rFonts w:ascii="Times New Roman" w:hAnsi="Times New Roman" w:cs="Times New Roman"/>
          <w:b/>
          <w:bCs/>
          <w:sz w:val="24"/>
          <w:szCs w:val="24"/>
        </w:rPr>
        <w:t>3</w:t>
      </w:r>
      <w:r w:rsidRPr="00FF5124">
        <w:rPr>
          <w:rFonts w:ascii="Times New Roman" w:hAnsi="Times New Roman" w:cs="Times New Roman"/>
          <w:b/>
          <w:bCs/>
          <w:sz w:val="24"/>
          <w:szCs w:val="24"/>
        </w:rPr>
        <w:t>. Enactment</w:t>
      </w:r>
    </w:p>
    <w:p w14:paraId="3BA2FB2E" w14:textId="48DC54DD" w:rsidR="00383CB8" w:rsidRDefault="00383CB8" w:rsidP="00383CB8">
      <w:pPr>
        <w:rPr>
          <w:rFonts w:ascii="Times New Roman" w:hAnsi="Times New Roman" w:cs="Times New Roman"/>
          <w:sz w:val="24"/>
          <w:szCs w:val="24"/>
        </w:rPr>
      </w:pPr>
      <w:r>
        <w:rPr>
          <w:rFonts w:ascii="Times New Roman" w:hAnsi="Times New Roman" w:cs="Times New Roman"/>
          <w:sz w:val="24"/>
          <w:szCs w:val="24"/>
        </w:rPr>
        <w:t>This Local Law is adopted and enacted pursuant to the authority and power granted by §10 of the Municipal Home Rule Law of the State of New York.</w:t>
      </w:r>
    </w:p>
    <w:p w14:paraId="71B912E5" w14:textId="67208C84" w:rsidR="00383CB8" w:rsidRDefault="00383CB8" w:rsidP="00383CB8">
      <w:pPr>
        <w:rPr>
          <w:rFonts w:ascii="Times New Roman" w:hAnsi="Times New Roman" w:cs="Times New Roman"/>
          <w:b/>
          <w:bCs/>
          <w:sz w:val="24"/>
          <w:szCs w:val="24"/>
        </w:rPr>
      </w:pPr>
      <w:r w:rsidRPr="00346BE3">
        <w:rPr>
          <w:rFonts w:ascii="Times New Roman" w:hAnsi="Times New Roman" w:cs="Times New Roman"/>
          <w:b/>
          <w:bCs/>
          <w:sz w:val="24"/>
          <w:szCs w:val="24"/>
        </w:rPr>
        <w:t xml:space="preserve">Part </w:t>
      </w:r>
      <w:r w:rsidR="00A451C1">
        <w:rPr>
          <w:rFonts w:ascii="Times New Roman" w:hAnsi="Times New Roman" w:cs="Times New Roman"/>
          <w:b/>
          <w:bCs/>
          <w:sz w:val="24"/>
          <w:szCs w:val="24"/>
        </w:rPr>
        <w:t>4</w:t>
      </w:r>
      <w:r w:rsidRPr="00346BE3">
        <w:rPr>
          <w:rFonts w:ascii="Times New Roman" w:hAnsi="Times New Roman" w:cs="Times New Roman"/>
          <w:b/>
          <w:bCs/>
          <w:sz w:val="24"/>
          <w:szCs w:val="24"/>
        </w:rPr>
        <w:t>. Amendment</w:t>
      </w:r>
      <w:r w:rsidR="00F64832">
        <w:rPr>
          <w:rFonts w:ascii="Times New Roman" w:hAnsi="Times New Roman" w:cs="Times New Roman"/>
          <w:b/>
          <w:bCs/>
          <w:sz w:val="24"/>
          <w:szCs w:val="24"/>
        </w:rPr>
        <w:t>s</w:t>
      </w:r>
      <w:r w:rsidRPr="00346BE3">
        <w:rPr>
          <w:rFonts w:ascii="Times New Roman" w:hAnsi="Times New Roman" w:cs="Times New Roman"/>
          <w:b/>
          <w:bCs/>
          <w:sz w:val="24"/>
          <w:szCs w:val="24"/>
        </w:rPr>
        <w:t xml:space="preserve"> of the </w:t>
      </w:r>
      <w:r w:rsidR="00C7290C">
        <w:rPr>
          <w:rFonts w:ascii="Times New Roman" w:hAnsi="Times New Roman" w:cs="Times New Roman"/>
          <w:b/>
          <w:bCs/>
          <w:sz w:val="24"/>
          <w:szCs w:val="24"/>
        </w:rPr>
        <w:t>Town Code</w:t>
      </w:r>
    </w:p>
    <w:p w14:paraId="42655FF4" w14:textId="10868DED" w:rsidR="00F64832" w:rsidRDefault="00F64832" w:rsidP="00F64832">
      <w:pPr>
        <w:pStyle w:val="ListParagraph"/>
        <w:numPr>
          <w:ilvl w:val="0"/>
          <w:numId w:val="6"/>
        </w:numPr>
        <w:rPr>
          <w:rFonts w:ascii="Times New Roman" w:hAnsi="Times New Roman" w:cs="Times New Roman"/>
          <w:b/>
          <w:bCs/>
          <w:sz w:val="24"/>
          <w:szCs w:val="24"/>
        </w:rPr>
      </w:pPr>
      <w:r w:rsidRPr="00F64832">
        <w:rPr>
          <w:rFonts w:ascii="Times New Roman" w:hAnsi="Times New Roman" w:cs="Times New Roman"/>
          <w:b/>
          <w:bCs/>
          <w:sz w:val="24"/>
          <w:szCs w:val="24"/>
        </w:rPr>
        <w:t>Permitted Use Changes</w:t>
      </w:r>
      <w:r w:rsidR="00FF4B65">
        <w:rPr>
          <w:rFonts w:ascii="Times New Roman" w:hAnsi="Times New Roman" w:cs="Times New Roman"/>
          <w:b/>
          <w:bCs/>
          <w:sz w:val="24"/>
          <w:szCs w:val="24"/>
        </w:rPr>
        <w:t xml:space="preserve"> - CN District</w:t>
      </w:r>
    </w:p>
    <w:p w14:paraId="50DBBD2A" w14:textId="5210840B" w:rsidR="00F64832" w:rsidRDefault="00F64832" w:rsidP="00F64832">
      <w:pPr>
        <w:rPr>
          <w:rFonts w:ascii="Times New Roman" w:hAnsi="Times New Roman" w:cs="Times New Roman"/>
          <w:sz w:val="24"/>
          <w:szCs w:val="24"/>
        </w:rPr>
      </w:pPr>
      <w:r w:rsidRPr="00F64832">
        <w:rPr>
          <w:rFonts w:ascii="Times New Roman" w:hAnsi="Times New Roman" w:cs="Times New Roman"/>
          <w:sz w:val="24"/>
          <w:szCs w:val="24"/>
        </w:rPr>
        <w:t>Chapter</w:t>
      </w:r>
      <w:r>
        <w:rPr>
          <w:rFonts w:ascii="Times New Roman" w:hAnsi="Times New Roman" w:cs="Times New Roman"/>
          <w:sz w:val="24"/>
          <w:szCs w:val="24"/>
        </w:rPr>
        <w:t xml:space="preserve"> 165, Section 165-13(A)(2)</w:t>
      </w:r>
      <w:r w:rsidR="005A5426">
        <w:rPr>
          <w:rFonts w:ascii="Times New Roman" w:hAnsi="Times New Roman" w:cs="Times New Roman"/>
          <w:sz w:val="24"/>
          <w:szCs w:val="24"/>
        </w:rPr>
        <w:t xml:space="preserve"> (Provisions for nonresidential districts, CN Neighborhood Commercial Districts, Permitted Uses), of the Town Code is amended as follows:</w:t>
      </w:r>
    </w:p>
    <w:p w14:paraId="361AC35C" w14:textId="38D4B6BD" w:rsidR="005A5426" w:rsidRDefault="005A5426" w:rsidP="00F64832">
      <w:pPr>
        <w:rPr>
          <w:rFonts w:ascii="Times New Roman" w:hAnsi="Times New Roman" w:cs="Times New Roman"/>
          <w:sz w:val="24"/>
          <w:szCs w:val="24"/>
        </w:rPr>
      </w:pPr>
      <w:r>
        <w:rPr>
          <w:rFonts w:ascii="Times New Roman" w:hAnsi="Times New Roman" w:cs="Times New Roman"/>
          <w:i/>
          <w:iCs/>
          <w:sz w:val="24"/>
          <w:szCs w:val="24"/>
        </w:rPr>
        <w:t>Repeal</w:t>
      </w:r>
    </w:p>
    <w:p w14:paraId="08292BBF" w14:textId="7B6874C5" w:rsidR="005A5426" w:rsidRDefault="005A5426" w:rsidP="00F64832">
      <w:pPr>
        <w:rPr>
          <w:rFonts w:ascii="Times New Roman" w:hAnsi="Times New Roman" w:cs="Times New Roman"/>
          <w:sz w:val="24"/>
          <w:szCs w:val="24"/>
        </w:rPr>
      </w:pPr>
      <w:r>
        <w:rPr>
          <w:rFonts w:ascii="Times New Roman" w:hAnsi="Times New Roman" w:cs="Times New Roman"/>
          <w:sz w:val="24"/>
          <w:szCs w:val="24"/>
        </w:rPr>
        <w:t>§165-13(A)(2)(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 Convenience stores with gas pumps</w:t>
      </w:r>
    </w:p>
    <w:p w14:paraId="35BF04F6" w14:textId="1BFBA865" w:rsidR="005A5426" w:rsidRDefault="00343BC4" w:rsidP="00F64832">
      <w:pPr>
        <w:rPr>
          <w:rFonts w:ascii="Times New Roman" w:hAnsi="Times New Roman" w:cs="Times New Roman"/>
          <w:i/>
          <w:iCs/>
          <w:sz w:val="24"/>
          <w:szCs w:val="24"/>
        </w:rPr>
      </w:pPr>
      <w:r>
        <w:rPr>
          <w:rFonts w:ascii="Times New Roman" w:hAnsi="Times New Roman" w:cs="Times New Roman"/>
          <w:i/>
          <w:iCs/>
          <w:sz w:val="24"/>
          <w:szCs w:val="24"/>
        </w:rPr>
        <w:t>Replace</w:t>
      </w:r>
    </w:p>
    <w:p w14:paraId="23F07ADA" w14:textId="4887E94A" w:rsidR="005A5426" w:rsidRDefault="0005698D" w:rsidP="0005698D">
      <w:pPr>
        <w:rPr>
          <w:rFonts w:ascii="Times New Roman" w:hAnsi="Times New Roman" w:cs="Times New Roman"/>
          <w:sz w:val="24"/>
          <w:szCs w:val="24"/>
        </w:rPr>
      </w:pPr>
      <w:r>
        <w:rPr>
          <w:rFonts w:ascii="Times New Roman" w:hAnsi="Times New Roman" w:cs="Times New Roman"/>
          <w:sz w:val="24"/>
          <w:szCs w:val="24"/>
        </w:rPr>
        <w:t>§165-13(A)(2)(a) – Residences above commercial stores (Planning Board to determine number of bedrooms)</w:t>
      </w:r>
    </w:p>
    <w:p w14:paraId="1EA09517" w14:textId="09ED6246" w:rsidR="0005698D" w:rsidRDefault="0005698D" w:rsidP="0005698D">
      <w:pPr>
        <w:rPr>
          <w:rFonts w:ascii="Times New Roman" w:hAnsi="Times New Roman" w:cs="Times New Roman"/>
          <w:sz w:val="24"/>
          <w:szCs w:val="24"/>
        </w:rPr>
      </w:pPr>
      <w:r>
        <w:rPr>
          <w:rFonts w:ascii="Times New Roman" w:hAnsi="Times New Roman" w:cs="Times New Roman"/>
          <w:sz w:val="24"/>
          <w:szCs w:val="24"/>
        </w:rPr>
        <w:t>§165-13(A)(2)(w) – Dry-cleaning or Laundry services; drop-off</w:t>
      </w:r>
    </w:p>
    <w:p w14:paraId="0C8C7993" w14:textId="4292006F" w:rsidR="0005698D" w:rsidRDefault="0005698D" w:rsidP="0005698D">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Special Permit Use Changes</w:t>
      </w:r>
      <w:r w:rsidR="00FF4B65">
        <w:rPr>
          <w:rFonts w:ascii="Times New Roman" w:hAnsi="Times New Roman" w:cs="Times New Roman"/>
          <w:b/>
          <w:bCs/>
          <w:sz w:val="24"/>
          <w:szCs w:val="24"/>
        </w:rPr>
        <w:t xml:space="preserve"> – CN District</w:t>
      </w:r>
    </w:p>
    <w:p w14:paraId="76A68C34" w14:textId="6B8A78DB" w:rsidR="0005698D" w:rsidRPr="0005698D" w:rsidRDefault="0005698D" w:rsidP="0005698D">
      <w:pPr>
        <w:rPr>
          <w:rFonts w:ascii="Times New Roman" w:hAnsi="Times New Roman" w:cs="Times New Roman"/>
          <w:sz w:val="24"/>
          <w:szCs w:val="24"/>
        </w:rPr>
      </w:pPr>
      <w:r w:rsidRPr="0005698D">
        <w:rPr>
          <w:rFonts w:ascii="Times New Roman" w:hAnsi="Times New Roman" w:cs="Times New Roman"/>
          <w:sz w:val="24"/>
          <w:szCs w:val="24"/>
        </w:rPr>
        <w:t>Chapter 165, Section 165-13(A)(</w:t>
      </w:r>
      <w:r>
        <w:rPr>
          <w:rFonts w:ascii="Times New Roman" w:hAnsi="Times New Roman" w:cs="Times New Roman"/>
          <w:sz w:val="24"/>
          <w:szCs w:val="24"/>
        </w:rPr>
        <w:t>3</w:t>
      </w:r>
      <w:r w:rsidRPr="0005698D">
        <w:rPr>
          <w:rFonts w:ascii="Times New Roman" w:hAnsi="Times New Roman" w:cs="Times New Roman"/>
          <w:sz w:val="24"/>
          <w:szCs w:val="24"/>
        </w:rPr>
        <w:t xml:space="preserve">) (Provisions for nonresidential districts, CN Neighborhood Commercial Districts, </w:t>
      </w:r>
      <w:r>
        <w:rPr>
          <w:rFonts w:ascii="Times New Roman" w:hAnsi="Times New Roman" w:cs="Times New Roman"/>
          <w:sz w:val="24"/>
          <w:szCs w:val="24"/>
        </w:rPr>
        <w:t>Special Permit</w:t>
      </w:r>
      <w:r w:rsidRPr="0005698D">
        <w:rPr>
          <w:rFonts w:ascii="Times New Roman" w:hAnsi="Times New Roman" w:cs="Times New Roman"/>
          <w:sz w:val="24"/>
          <w:szCs w:val="24"/>
        </w:rPr>
        <w:t xml:space="preserve"> Uses), of the Town Code is amended as follows:</w:t>
      </w:r>
    </w:p>
    <w:p w14:paraId="1424E243" w14:textId="6FD985B2" w:rsidR="0005698D" w:rsidRDefault="0005698D" w:rsidP="0005698D">
      <w:pPr>
        <w:rPr>
          <w:rFonts w:ascii="Times New Roman" w:hAnsi="Times New Roman" w:cs="Times New Roman"/>
          <w:i/>
          <w:iCs/>
          <w:sz w:val="24"/>
          <w:szCs w:val="24"/>
        </w:rPr>
      </w:pPr>
      <w:r>
        <w:rPr>
          <w:rFonts w:ascii="Times New Roman" w:hAnsi="Times New Roman" w:cs="Times New Roman"/>
          <w:i/>
          <w:iCs/>
          <w:sz w:val="24"/>
          <w:szCs w:val="24"/>
        </w:rPr>
        <w:t>Repeal</w:t>
      </w:r>
    </w:p>
    <w:p w14:paraId="005C1C80" w14:textId="57D3D3CD" w:rsidR="0005698D" w:rsidRDefault="0005698D" w:rsidP="0005698D">
      <w:pPr>
        <w:rPr>
          <w:rFonts w:ascii="Times New Roman" w:hAnsi="Times New Roman" w:cs="Times New Roman"/>
          <w:sz w:val="24"/>
          <w:szCs w:val="24"/>
        </w:rPr>
      </w:pPr>
      <w:r>
        <w:rPr>
          <w:rFonts w:ascii="Times New Roman" w:hAnsi="Times New Roman" w:cs="Times New Roman"/>
          <w:sz w:val="24"/>
          <w:szCs w:val="24"/>
        </w:rPr>
        <w:lastRenderedPageBreak/>
        <w:t>§165-13(A)(3)(e) – Catering establishments</w:t>
      </w:r>
    </w:p>
    <w:p w14:paraId="16778B37" w14:textId="7C994CE0" w:rsidR="0005698D" w:rsidRDefault="0005698D" w:rsidP="0005698D">
      <w:pPr>
        <w:rPr>
          <w:rFonts w:ascii="Times New Roman" w:hAnsi="Times New Roman" w:cs="Times New Roman"/>
          <w:sz w:val="24"/>
          <w:szCs w:val="24"/>
        </w:rPr>
      </w:pPr>
      <w:r>
        <w:rPr>
          <w:rFonts w:ascii="Times New Roman" w:hAnsi="Times New Roman" w:cs="Times New Roman"/>
          <w:sz w:val="24"/>
          <w:szCs w:val="24"/>
        </w:rPr>
        <w:t>§165-13(A)(3)(f) – Cocktail lounge/bar</w:t>
      </w:r>
    </w:p>
    <w:p w14:paraId="16C21E7C" w14:textId="18ED3691" w:rsidR="0005698D" w:rsidRDefault="0005698D" w:rsidP="0005698D">
      <w:pPr>
        <w:rPr>
          <w:rFonts w:ascii="Times New Roman" w:hAnsi="Times New Roman" w:cs="Times New Roman"/>
          <w:sz w:val="24"/>
          <w:szCs w:val="24"/>
        </w:rPr>
      </w:pPr>
      <w:r>
        <w:rPr>
          <w:rFonts w:ascii="Times New Roman" w:hAnsi="Times New Roman" w:cs="Times New Roman"/>
          <w:sz w:val="24"/>
          <w:szCs w:val="24"/>
        </w:rPr>
        <w:t>§165-13(A)(3)(h) – Laundry services, storefront</w:t>
      </w:r>
    </w:p>
    <w:p w14:paraId="2A2C3C56" w14:textId="75235FC2" w:rsidR="0005698D" w:rsidRDefault="0005698D" w:rsidP="0005698D">
      <w:pPr>
        <w:rPr>
          <w:rFonts w:ascii="Times New Roman" w:hAnsi="Times New Roman" w:cs="Times New Roman"/>
          <w:sz w:val="24"/>
          <w:szCs w:val="24"/>
        </w:rPr>
      </w:pPr>
      <w:r>
        <w:rPr>
          <w:rFonts w:ascii="Times New Roman" w:hAnsi="Times New Roman" w:cs="Times New Roman"/>
          <w:sz w:val="24"/>
          <w:szCs w:val="24"/>
        </w:rPr>
        <w:t>§165-13(A)(3)(k) – Automotive, sales or rental</w:t>
      </w:r>
    </w:p>
    <w:p w14:paraId="306B55B8" w14:textId="029A3B26" w:rsidR="0005698D" w:rsidRDefault="0005698D" w:rsidP="0005698D">
      <w:pPr>
        <w:rPr>
          <w:rFonts w:ascii="Times New Roman" w:hAnsi="Times New Roman" w:cs="Times New Roman"/>
          <w:sz w:val="24"/>
          <w:szCs w:val="24"/>
        </w:rPr>
      </w:pPr>
      <w:r>
        <w:rPr>
          <w:rFonts w:ascii="Times New Roman" w:hAnsi="Times New Roman" w:cs="Times New Roman"/>
          <w:sz w:val="24"/>
          <w:szCs w:val="24"/>
        </w:rPr>
        <w:t>§165-13(A)(3)(o) – Exterminating services</w:t>
      </w:r>
    </w:p>
    <w:p w14:paraId="18352DCD" w14:textId="3E95065D" w:rsidR="0005698D" w:rsidRDefault="0005698D" w:rsidP="0005698D">
      <w:pPr>
        <w:rPr>
          <w:rFonts w:ascii="Times New Roman" w:hAnsi="Times New Roman" w:cs="Times New Roman"/>
          <w:sz w:val="24"/>
          <w:szCs w:val="24"/>
        </w:rPr>
      </w:pPr>
      <w:r>
        <w:rPr>
          <w:rFonts w:ascii="Times New Roman" w:hAnsi="Times New Roman" w:cs="Times New Roman"/>
          <w:sz w:val="24"/>
          <w:szCs w:val="24"/>
        </w:rPr>
        <w:t>§165-13(A)(3)(q) – Laundromat, on-site</w:t>
      </w:r>
    </w:p>
    <w:p w14:paraId="123F0E9E" w14:textId="6C5C3325" w:rsidR="0005698D" w:rsidRDefault="0005698D" w:rsidP="0005698D">
      <w:pPr>
        <w:rPr>
          <w:rFonts w:ascii="Times New Roman" w:hAnsi="Times New Roman" w:cs="Times New Roman"/>
          <w:sz w:val="24"/>
          <w:szCs w:val="24"/>
        </w:rPr>
      </w:pPr>
      <w:r>
        <w:rPr>
          <w:rFonts w:ascii="Times New Roman" w:hAnsi="Times New Roman" w:cs="Times New Roman"/>
          <w:sz w:val="24"/>
          <w:szCs w:val="24"/>
        </w:rPr>
        <w:t>§165-13(A)(3)(v) – Theatres and cinemas.</w:t>
      </w:r>
    </w:p>
    <w:p w14:paraId="62C60A2D" w14:textId="1A6813DF" w:rsidR="0005698D" w:rsidRDefault="0005698D" w:rsidP="0005698D">
      <w:pPr>
        <w:rPr>
          <w:rFonts w:ascii="Times New Roman" w:hAnsi="Times New Roman" w:cs="Times New Roman"/>
          <w:sz w:val="24"/>
          <w:szCs w:val="24"/>
        </w:rPr>
      </w:pPr>
      <w:r>
        <w:rPr>
          <w:rFonts w:ascii="Times New Roman" w:hAnsi="Times New Roman" w:cs="Times New Roman"/>
          <w:sz w:val="24"/>
          <w:szCs w:val="24"/>
        </w:rPr>
        <w:t xml:space="preserve">§165-13(A)(3)(w) </w:t>
      </w:r>
      <w:r w:rsidR="003C791D">
        <w:rPr>
          <w:rFonts w:ascii="Times New Roman" w:hAnsi="Times New Roman" w:cs="Times New Roman"/>
          <w:sz w:val="24"/>
          <w:szCs w:val="24"/>
        </w:rPr>
        <w:t>–</w:t>
      </w:r>
      <w:r>
        <w:rPr>
          <w:rFonts w:ascii="Times New Roman" w:hAnsi="Times New Roman" w:cs="Times New Roman"/>
          <w:sz w:val="24"/>
          <w:szCs w:val="24"/>
        </w:rPr>
        <w:t xml:space="preserve"> </w:t>
      </w:r>
      <w:r w:rsidR="003C791D">
        <w:rPr>
          <w:rFonts w:ascii="Times New Roman" w:hAnsi="Times New Roman" w:cs="Times New Roman"/>
          <w:sz w:val="24"/>
          <w:szCs w:val="24"/>
        </w:rPr>
        <w:t>Contractor yard</w:t>
      </w:r>
    </w:p>
    <w:p w14:paraId="127419B0" w14:textId="75D98B04" w:rsidR="003C791D" w:rsidRDefault="003C791D" w:rsidP="0005698D">
      <w:pPr>
        <w:rPr>
          <w:rFonts w:ascii="Times New Roman" w:hAnsi="Times New Roman" w:cs="Times New Roman"/>
          <w:sz w:val="24"/>
          <w:szCs w:val="24"/>
        </w:rPr>
      </w:pPr>
      <w:r>
        <w:rPr>
          <w:rFonts w:ascii="Times New Roman" w:hAnsi="Times New Roman" w:cs="Times New Roman"/>
          <w:sz w:val="24"/>
          <w:szCs w:val="24"/>
        </w:rPr>
        <w:t>§165-13(A)(</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aa) – Automotive repairs/ service</w:t>
      </w:r>
    </w:p>
    <w:p w14:paraId="42270D25" w14:textId="5BF9E74B" w:rsidR="003C791D" w:rsidRDefault="003C791D" w:rsidP="0005698D">
      <w:pPr>
        <w:rPr>
          <w:rFonts w:ascii="Times New Roman" w:hAnsi="Times New Roman" w:cs="Times New Roman"/>
          <w:sz w:val="24"/>
          <w:szCs w:val="24"/>
        </w:rPr>
      </w:pPr>
      <w:r>
        <w:rPr>
          <w:rFonts w:ascii="Times New Roman" w:hAnsi="Times New Roman" w:cs="Times New Roman"/>
          <w:sz w:val="24"/>
          <w:szCs w:val="24"/>
        </w:rPr>
        <w:t>§165-13(A)(</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bb) – Automotive gas station</w:t>
      </w:r>
    </w:p>
    <w:p w14:paraId="23B8E552" w14:textId="7169F0AB" w:rsidR="003C791D" w:rsidRDefault="00343BC4" w:rsidP="0005698D">
      <w:pPr>
        <w:rPr>
          <w:rFonts w:ascii="Times New Roman" w:hAnsi="Times New Roman" w:cs="Times New Roman"/>
          <w:i/>
          <w:iCs/>
          <w:sz w:val="24"/>
          <w:szCs w:val="24"/>
        </w:rPr>
      </w:pPr>
      <w:r>
        <w:rPr>
          <w:rFonts w:ascii="Times New Roman" w:hAnsi="Times New Roman" w:cs="Times New Roman"/>
          <w:i/>
          <w:iCs/>
          <w:sz w:val="24"/>
          <w:szCs w:val="24"/>
        </w:rPr>
        <w:t>Replace</w:t>
      </w:r>
    </w:p>
    <w:p w14:paraId="2C3A2AE4" w14:textId="77777777" w:rsidR="007A6973" w:rsidRDefault="003C791D" w:rsidP="0005698D">
      <w:pPr>
        <w:rPr>
          <w:rFonts w:ascii="Times New Roman" w:hAnsi="Times New Roman" w:cs="Times New Roman"/>
          <w:sz w:val="24"/>
          <w:szCs w:val="24"/>
        </w:rPr>
      </w:pPr>
      <w:r>
        <w:rPr>
          <w:rFonts w:ascii="Times New Roman" w:hAnsi="Times New Roman" w:cs="Times New Roman"/>
          <w:sz w:val="24"/>
          <w:szCs w:val="24"/>
        </w:rPr>
        <w:t>§165-13(A)(3)(</w:t>
      </w:r>
      <w:r w:rsidR="007A6973">
        <w:rPr>
          <w:rFonts w:ascii="Times New Roman" w:hAnsi="Times New Roman" w:cs="Times New Roman"/>
          <w:sz w:val="24"/>
          <w:szCs w:val="24"/>
        </w:rPr>
        <w:t>p</w:t>
      </w:r>
      <w:r>
        <w:rPr>
          <w:rFonts w:ascii="Times New Roman" w:hAnsi="Times New Roman" w:cs="Times New Roman"/>
          <w:sz w:val="24"/>
          <w:szCs w:val="24"/>
        </w:rPr>
        <w:t xml:space="preserve">) </w:t>
      </w:r>
      <w:r w:rsidR="007A6973">
        <w:rPr>
          <w:rFonts w:ascii="Times New Roman" w:hAnsi="Times New Roman" w:cs="Times New Roman"/>
          <w:sz w:val="24"/>
          <w:szCs w:val="24"/>
        </w:rPr>
        <w:t>– Kennel, commercial (No outdoor runs)</w:t>
      </w:r>
    </w:p>
    <w:p w14:paraId="2F643497" w14:textId="77777777" w:rsidR="007A6973" w:rsidRDefault="007A6973" w:rsidP="0005698D">
      <w:pPr>
        <w:rPr>
          <w:rFonts w:ascii="Times New Roman" w:hAnsi="Times New Roman" w:cs="Times New Roman"/>
          <w:sz w:val="24"/>
          <w:szCs w:val="24"/>
        </w:rPr>
      </w:pPr>
      <w:r>
        <w:rPr>
          <w:rFonts w:ascii="Times New Roman" w:hAnsi="Times New Roman" w:cs="Times New Roman"/>
          <w:sz w:val="24"/>
          <w:szCs w:val="24"/>
        </w:rPr>
        <w:t>§165-13(A)(3)(y) – Veterinary hospitals (No outdoor runs)</w:t>
      </w:r>
    </w:p>
    <w:p w14:paraId="09C47454" w14:textId="3D5A32E0" w:rsidR="007A6973" w:rsidRDefault="007A6973" w:rsidP="007A6973">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Design Standards</w:t>
      </w:r>
      <w:r w:rsidR="00FF4B65">
        <w:rPr>
          <w:rFonts w:ascii="Times New Roman" w:hAnsi="Times New Roman" w:cs="Times New Roman"/>
          <w:b/>
          <w:bCs/>
          <w:sz w:val="24"/>
          <w:szCs w:val="24"/>
        </w:rPr>
        <w:t xml:space="preserve"> – CN District</w:t>
      </w:r>
    </w:p>
    <w:p w14:paraId="4E100165" w14:textId="0477F16F" w:rsidR="00343BC4" w:rsidRPr="00343BC4" w:rsidRDefault="00343BC4" w:rsidP="007A6973">
      <w:pPr>
        <w:rPr>
          <w:rFonts w:ascii="Times New Roman" w:hAnsi="Times New Roman" w:cs="Times New Roman"/>
          <w:sz w:val="24"/>
          <w:szCs w:val="24"/>
        </w:rPr>
      </w:pPr>
      <w:r w:rsidRPr="00542BA9">
        <w:rPr>
          <w:rFonts w:ascii="Times New Roman" w:hAnsi="Times New Roman" w:cs="Times New Roman"/>
          <w:b/>
          <w:bCs/>
          <w:sz w:val="24"/>
          <w:szCs w:val="24"/>
        </w:rPr>
        <w:t>The Town of Putnam Valley</w:t>
      </w:r>
      <w:r w:rsidR="008E1C11">
        <w:rPr>
          <w:rFonts w:ascii="Times New Roman" w:hAnsi="Times New Roman" w:cs="Times New Roman"/>
          <w:b/>
          <w:bCs/>
          <w:sz w:val="24"/>
          <w:szCs w:val="24"/>
        </w:rPr>
        <w:t xml:space="preserve"> Zoning</w:t>
      </w:r>
      <w:r w:rsidRPr="00542BA9">
        <w:rPr>
          <w:rFonts w:ascii="Times New Roman" w:hAnsi="Times New Roman" w:cs="Times New Roman"/>
          <w:b/>
          <w:bCs/>
          <w:sz w:val="24"/>
          <w:szCs w:val="24"/>
        </w:rPr>
        <w:t xml:space="preserve"> Code Article I</w:t>
      </w:r>
      <w:r w:rsidR="008E1C11">
        <w:rPr>
          <w:rFonts w:ascii="Times New Roman" w:hAnsi="Times New Roman" w:cs="Times New Roman"/>
          <w:b/>
          <w:bCs/>
          <w:sz w:val="24"/>
          <w:szCs w:val="24"/>
        </w:rPr>
        <w:t>II</w:t>
      </w:r>
      <w:r w:rsidRPr="00542BA9">
        <w:rPr>
          <w:rFonts w:ascii="Times New Roman" w:hAnsi="Times New Roman" w:cs="Times New Roman"/>
          <w:b/>
          <w:bCs/>
          <w:sz w:val="24"/>
          <w:szCs w:val="24"/>
        </w:rPr>
        <w:t>, §165-</w:t>
      </w:r>
      <w:r w:rsidR="008E1C11">
        <w:rPr>
          <w:rFonts w:ascii="Times New Roman" w:hAnsi="Times New Roman" w:cs="Times New Roman"/>
          <w:b/>
          <w:bCs/>
          <w:sz w:val="24"/>
          <w:szCs w:val="24"/>
        </w:rPr>
        <w:t>13</w:t>
      </w:r>
      <w:r w:rsidRPr="00542BA9">
        <w:rPr>
          <w:rFonts w:ascii="Times New Roman" w:hAnsi="Times New Roman" w:cs="Times New Roman"/>
          <w:b/>
          <w:bCs/>
          <w:sz w:val="24"/>
          <w:szCs w:val="24"/>
        </w:rPr>
        <w:t>(</w:t>
      </w:r>
      <w:r w:rsidR="008E1C11">
        <w:rPr>
          <w:rFonts w:ascii="Times New Roman" w:hAnsi="Times New Roman" w:cs="Times New Roman"/>
          <w:b/>
          <w:bCs/>
          <w:sz w:val="24"/>
          <w:szCs w:val="24"/>
        </w:rPr>
        <w:t>A</w:t>
      </w:r>
      <w:r w:rsidRPr="00542BA9">
        <w:rPr>
          <w:rFonts w:ascii="Times New Roman" w:hAnsi="Times New Roman" w:cs="Times New Roman"/>
          <w:b/>
          <w:bCs/>
          <w:sz w:val="24"/>
          <w:szCs w:val="24"/>
        </w:rPr>
        <w:t>) is amended as follows</w:t>
      </w:r>
    </w:p>
    <w:p w14:paraId="4FA0F417" w14:textId="3444CA41" w:rsidR="00D30760" w:rsidRDefault="00D30760" w:rsidP="007A6973">
      <w:pPr>
        <w:rPr>
          <w:rFonts w:ascii="Times New Roman" w:hAnsi="Times New Roman" w:cs="Times New Roman"/>
          <w:i/>
          <w:iCs/>
          <w:sz w:val="24"/>
          <w:szCs w:val="24"/>
        </w:rPr>
      </w:pPr>
      <w:r>
        <w:rPr>
          <w:rFonts w:ascii="Times New Roman" w:hAnsi="Times New Roman" w:cs="Times New Roman"/>
          <w:i/>
          <w:iCs/>
          <w:sz w:val="24"/>
          <w:szCs w:val="24"/>
        </w:rPr>
        <w:t xml:space="preserve">Add </w:t>
      </w:r>
    </w:p>
    <w:p w14:paraId="0E6FDC1A" w14:textId="30D2F511" w:rsidR="00D30760" w:rsidRDefault="00D30760" w:rsidP="007A6973">
      <w:pPr>
        <w:rPr>
          <w:rFonts w:ascii="Times New Roman" w:hAnsi="Times New Roman" w:cs="Times New Roman"/>
          <w:sz w:val="24"/>
          <w:szCs w:val="24"/>
        </w:rPr>
      </w:pPr>
      <w:r>
        <w:rPr>
          <w:rFonts w:ascii="Times New Roman" w:hAnsi="Times New Roman" w:cs="Times New Roman"/>
          <w:sz w:val="24"/>
          <w:szCs w:val="24"/>
        </w:rPr>
        <w:t>Section 165-13(A)</w:t>
      </w:r>
      <w:r w:rsidR="00343BC4">
        <w:rPr>
          <w:rFonts w:ascii="Times New Roman" w:hAnsi="Times New Roman" w:cs="Times New Roman"/>
          <w:sz w:val="24"/>
          <w:szCs w:val="24"/>
        </w:rPr>
        <w:t>(6):</w:t>
      </w:r>
    </w:p>
    <w:p w14:paraId="0B034872" w14:textId="77777777" w:rsidR="00D30760" w:rsidRDefault="00D30760" w:rsidP="00D30760">
      <w:pPr>
        <w:pStyle w:val="ListParagraph"/>
        <w:numPr>
          <w:ilvl w:val="0"/>
          <w:numId w:val="7"/>
        </w:numPr>
        <w:rPr>
          <w:rFonts w:ascii="Times New Roman" w:hAnsi="Times New Roman" w:cs="Times New Roman"/>
          <w:sz w:val="24"/>
          <w:szCs w:val="24"/>
        </w:rPr>
      </w:pPr>
      <w:r w:rsidRPr="00D30760">
        <w:rPr>
          <w:rFonts w:ascii="Times New Roman" w:hAnsi="Times New Roman" w:cs="Times New Roman"/>
          <w:sz w:val="24"/>
          <w:szCs w:val="24"/>
        </w:rPr>
        <w:t>Design standards CN District. The following standards shall be applied during the site plan and subdivision review of any development project in the CN (Neighborhood Commercial) District. The Planning Board may use its discretion to waive or modify these standards.</w:t>
      </w:r>
    </w:p>
    <w:p w14:paraId="2D9FCAB7" w14:textId="77777777" w:rsidR="00D6448E" w:rsidRDefault="00D30760" w:rsidP="00D6448E">
      <w:pPr>
        <w:pStyle w:val="ListParagraph"/>
        <w:numPr>
          <w:ilvl w:val="1"/>
          <w:numId w:val="7"/>
        </w:numPr>
        <w:rPr>
          <w:rFonts w:ascii="Times New Roman" w:hAnsi="Times New Roman" w:cs="Times New Roman"/>
          <w:sz w:val="24"/>
          <w:szCs w:val="24"/>
        </w:rPr>
      </w:pPr>
      <w:r w:rsidRPr="00D30760">
        <w:rPr>
          <w:rFonts w:ascii="Times New Roman" w:hAnsi="Times New Roman" w:cs="Times New Roman"/>
          <w:sz w:val="24"/>
          <w:szCs w:val="24"/>
        </w:rPr>
        <w:t>Screening and landscaping. A hedge, fence or wall of a design and material subject to approval by the Planning Board, with a height of not less than six feet and, except in the case of planting screens of not more than eight feet, adequate to screen, to the extent practicable, at all seasons of the year the operations conducted on the lot from any abutting residence district. In addition:</w:t>
      </w:r>
    </w:p>
    <w:p w14:paraId="3164DFB4" w14:textId="1CACD623" w:rsidR="00D30760" w:rsidRDefault="00D30760" w:rsidP="00D6448E">
      <w:pPr>
        <w:pStyle w:val="ListParagraph"/>
        <w:numPr>
          <w:ilvl w:val="2"/>
          <w:numId w:val="7"/>
        </w:numPr>
        <w:rPr>
          <w:rFonts w:ascii="Times New Roman" w:hAnsi="Times New Roman" w:cs="Times New Roman"/>
          <w:sz w:val="24"/>
          <w:szCs w:val="24"/>
        </w:rPr>
      </w:pPr>
      <w:r w:rsidRPr="00D6448E">
        <w:rPr>
          <w:rFonts w:ascii="Times New Roman" w:hAnsi="Times New Roman" w:cs="Times New Roman"/>
          <w:sz w:val="24"/>
          <w:szCs w:val="24"/>
        </w:rPr>
        <w:t>The side yard and rear yard setbacks shall be landscaped to a depth of not less than 15 feet along their length except openings required for driveways, utilities and pedestrians unless otherwise determined by the Planning Board.</w:t>
      </w:r>
    </w:p>
    <w:p w14:paraId="08B59BC9" w14:textId="3900B220" w:rsidR="00D6448E" w:rsidRDefault="00D6448E" w:rsidP="00D6448E">
      <w:pPr>
        <w:pStyle w:val="ListParagraph"/>
        <w:numPr>
          <w:ilvl w:val="2"/>
          <w:numId w:val="7"/>
        </w:numPr>
        <w:rPr>
          <w:rFonts w:ascii="Times New Roman" w:hAnsi="Times New Roman" w:cs="Times New Roman"/>
          <w:sz w:val="24"/>
          <w:szCs w:val="24"/>
        </w:rPr>
      </w:pPr>
      <w:r w:rsidRPr="00D6448E">
        <w:rPr>
          <w:rFonts w:ascii="Times New Roman" w:hAnsi="Times New Roman" w:cs="Times New Roman"/>
          <w:sz w:val="24"/>
          <w:szCs w:val="24"/>
        </w:rPr>
        <w:t>The front yard setback shall be landscaped to a depth of not less than 10 feet along its length except openings required for driveways, utilities and pedestrians as determined by the Planning Board.</w:t>
      </w:r>
    </w:p>
    <w:p w14:paraId="0E492826" w14:textId="23E2397B" w:rsidR="00D6448E" w:rsidRDefault="00D6448E" w:rsidP="00D6448E">
      <w:pPr>
        <w:pStyle w:val="ListParagraph"/>
        <w:numPr>
          <w:ilvl w:val="2"/>
          <w:numId w:val="7"/>
        </w:numPr>
        <w:rPr>
          <w:rFonts w:ascii="Times New Roman" w:hAnsi="Times New Roman" w:cs="Times New Roman"/>
          <w:sz w:val="24"/>
          <w:szCs w:val="24"/>
        </w:rPr>
      </w:pPr>
      <w:r w:rsidRPr="00D6448E">
        <w:rPr>
          <w:rFonts w:ascii="Times New Roman" w:hAnsi="Times New Roman" w:cs="Times New Roman"/>
          <w:sz w:val="24"/>
          <w:szCs w:val="24"/>
        </w:rPr>
        <w:t>The minimum lot size, height, lot and bulk regulations, minimum street frontage and related standards for the CN District shall be as set forth in § 165-14 of the Town of Pu</w:t>
      </w:r>
      <w:r w:rsidR="004E01E9">
        <w:rPr>
          <w:rFonts w:ascii="Times New Roman" w:hAnsi="Times New Roman" w:cs="Times New Roman"/>
          <w:sz w:val="24"/>
          <w:szCs w:val="24"/>
        </w:rPr>
        <w:t>t</w:t>
      </w:r>
      <w:r w:rsidRPr="00D6448E">
        <w:rPr>
          <w:rFonts w:ascii="Times New Roman" w:hAnsi="Times New Roman" w:cs="Times New Roman"/>
          <w:sz w:val="24"/>
          <w:szCs w:val="24"/>
        </w:rPr>
        <w:t>nam Valley Town Code.</w:t>
      </w:r>
    </w:p>
    <w:p w14:paraId="6AFB0AC1" w14:textId="0219D125" w:rsidR="00D6448E" w:rsidRDefault="00D6448E" w:rsidP="00D6448E">
      <w:pPr>
        <w:pStyle w:val="ListParagraph"/>
        <w:numPr>
          <w:ilvl w:val="2"/>
          <w:numId w:val="7"/>
        </w:numPr>
        <w:rPr>
          <w:rFonts w:ascii="Times New Roman" w:hAnsi="Times New Roman" w:cs="Times New Roman"/>
          <w:sz w:val="24"/>
          <w:szCs w:val="24"/>
        </w:rPr>
      </w:pPr>
      <w:r w:rsidRPr="00D6448E">
        <w:rPr>
          <w:rFonts w:ascii="Times New Roman" w:hAnsi="Times New Roman" w:cs="Times New Roman"/>
          <w:sz w:val="24"/>
          <w:szCs w:val="24"/>
        </w:rPr>
        <w:lastRenderedPageBreak/>
        <w:t>If the property proposed for development adjoins a residential property located in a residential district all site improvements, with the exception of a driveway, shall be set back an additional 15 feet from the minimum yard setback.</w:t>
      </w:r>
    </w:p>
    <w:p w14:paraId="1D0A8ABF" w14:textId="5BE33562" w:rsidR="00D6448E" w:rsidRDefault="00D6448E" w:rsidP="00D6448E">
      <w:pPr>
        <w:pStyle w:val="ListParagraph"/>
        <w:numPr>
          <w:ilvl w:val="2"/>
          <w:numId w:val="7"/>
        </w:numPr>
        <w:rPr>
          <w:rFonts w:ascii="Times New Roman" w:hAnsi="Times New Roman" w:cs="Times New Roman"/>
          <w:sz w:val="24"/>
          <w:szCs w:val="24"/>
        </w:rPr>
      </w:pPr>
      <w:r w:rsidRPr="00D6448E">
        <w:rPr>
          <w:rFonts w:ascii="Times New Roman" w:hAnsi="Times New Roman" w:cs="Times New Roman"/>
          <w:sz w:val="24"/>
          <w:szCs w:val="24"/>
        </w:rPr>
        <w:t>The additional setback is intended to provide a visual and noise buffer between residential and nonresidential uses. The additional setback, as well as the minimum yard setback area, shall be planted with a mixture of evergreen and deciduous plantings, or fencing, at a height so as to provide, as much as practicable, a visual screen of the non-residential improvements from residential uses. The species type, location and height of such landscaping shall be subject to the approval of the Planning Board.</w:t>
      </w:r>
    </w:p>
    <w:p w14:paraId="3FD6D19D" w14:textId="08066CCA"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There shall be no parking or loading areas placed or located within any front, side, or rear setback.</w:t>
      </w:r>
    </w:p>
    <w:p w14:paraId="1231F312" w14:textId="645BDC03"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Utilities shall be placed underground.</w:t>
      </w:r>
    </w:p>
    <w:p w14:paraId="1F4A3D02" w14:textId="411F1A21"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All exterior trash storage containers shall be screened so that they are not visible from off the property. Each trash enclosure shall be constructed of masonry walls and with a steel gate painted to be compatible with the color of the masonry walls and building it is to serve.</w:t>
      </w:r>
    </w:p>
    <w:p w14:paraId="034E0C78" w14:textId="377CA262"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Sidewalks may be provided along any existing or proposed public street. The sidewalks may be separated from the street by a tree lawn at least four feet wide. New streets may, unless waived by the Planning Board, incorporate sidewalks into the design, and may, where practicable, link existing and future potential sidewalks and pedestrian pathways.</w:t>
      </w:r>
    </w:p>
    <w:p w14:paraId="4B321ADA" w14:textId="519E269A"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New or in-fill construction should be designed so as to be compatible with the general rural character and architectural design of buildings on the street frontage. The setback, height, bulk, gable and pitch of roofs, use of porches, shutters and other exterior design elements should result in an overall design that complements the existing character of the streetscape.</w:t>
      </w:r>
    </w:p>
    <w:p w14:paraId="649C1806" w14:textId="24D7D83C"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Existing tree rows and hedgerows, stonewalls, and similar features shall, to the extent practicable, be retained in the development of any new use or the expansion of any existing use.</w:t>
      </w:r>
    </w:p>
    <w:p w14:paraId="22C92935" w14:textId="36F9C384"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Additions to existing buildings shall use materials and details complimentary to those incorporated in the parent structure.</w:t>
      </w:r>
    </w:p>
    <w:p w14:paraId="4BE9E84D" w14:textId="57415FBB"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The construction of any blank, windowless facade facing a street shall be prohibited.</w:t>
      </w:r>
    </w:p>
    <w:p w14:paraId="6034B44B" w14:textId="629B8750"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The utilization of ribbon or continuous strip glazing in any building facade shall be prohibited.</w:t>
      </w:r>
    </w:p>
    <w:p w14:paraId="1BA3A5D2" w14:textId="2394AED0"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Pitched roofs shall be used on buildings in lieu of flat roofs to the extent feasible. If pitched roofs are not feasible or practical in a given situation, then, at a minimum, a pitched roof architectural feature shall be required as a detail element, i.e., entryway or tower element to break the horizontal facade. Buildings located adjacent to residential districts shall incorporate the use of pitched roofs for the entire structure.</w:t>
      </w:r>
    </w:p>
    <w:p w14:paraId="62D000E4" w14:textId="51C0D0B3"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All roof-mounted equipment shall be screened entirely from view utilizing screens of a height equal to the height of the equipment.</w:t>
      </w:r>
    </w:p>
    <w:p w14:paraId="7D23B666" w14:textId="73DD150C"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lastRenderedPageBreak/>
        <w:t>Any large building facade and the sides visible from a street shall incorporate changes in plane and architectural features that give the appearance of several common-wall buildings.</w:t>
      </w:r>
    </w:p>
    <w:p w14:paraId="1A934EC9" w14:textId="7F3E3D32"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Major modifications to the existing landscape such as extensive grading, clear-cutting of trees, or other similar activities shall be avoided to the extent possible</w:t>
      </w:r>
    </w:p>
    <w:p w14:paraId="0A9F9136" w14:textId="5B817BD5"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All streets shall be designed to permit the installation of electric, water, sewer, gas, and other utilities underground, either initially or at the time major improvements or upgrades are made to the street or the particular service</w:t>
      </w:r>
    </w:p>
    <w:p w14:paraId="6B11B574" w14:textId="5C1B1474"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The use of a "boulevard" entrance for new streets and driveways is encouraged. Such boulevard entrances shall be improved with landscaping, fencing, stone walls, or other suitable aesthetic improvements as approved by the Planning Board. Lots in excess of two acres should provide secondary access for emergency purposes.</w:t>
      </w:r>
    </w:p>
    <w:p w14:paraId="37D0F730" w14:textId="2DA24B7D"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Parking and loading areas shall be located at the rear of the principal building. The Planning Board may permit parking spaces to be located to the front or side of the principal building where the Board has determined that site conditions do not permit parking to be located at the rear of the building.</w:t>
      </w:r>
    </w:p>
    <w:p w14:paraId="1F5CC6BA" w14:textId="0EE5B0F1"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The primary entrances to any building should be oriented to the lot frontage. Secondary entrances should be oriented to parking, plazas, or parks.</w:t>
      </w:r>
    </w:p>
    <w:p w14:paraId="2BB0C823" w14:textId="0C6DCAC9"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New buildings in proximity to historic structures and historic districts listed on the National or State Register of Historic Places shall be designed in a manner consistent with the general architectural features of such historic features in terms of form, materials, fenestration, and roof shape.</w:t>
      </w:r>
    </w:p>
    <w:p w14:paraId="437F3717" w14:textId="2C46648C"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The total number of required parking spaces shall be broken up into smaller "blocks" of parking, with no more than 10 parking spaces per parking block. Parking blocks shall be separated from each other by a landscaped island no less than five feet wide.</w:t>
      </w:r>
    </w:p>
    <w:p w14:paraId="65642957" w14:textId="7387AC1F"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Service alleys for deliveries and utility access shall be established along rear property lines wherever practical.</w:t>
      </w:r>
    </w:p>
    <w:p w14:paraId="6BE798BD" w14:textId="2C0929E2"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Where permitted, drive-through facilities shall be located at the rear of principal structures and landscaping shall be used to reduce the visibility of such facilities.</w:t>
      </w:r>
    </w:p>
    <w:p w14:paraId="69DC5F9F" w14:textId="11CE54F7"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Pedestrian safety and internal vehicular circulation must be considered in the design of any drive-through facilities.</w:t>
      </w:r>
    </w:p>
    <w:p w14:paraId="194B8546" w14:textId="1C06D876" w:rsid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Cross-easements between lots may be used to provide shared access to parking whenever possible.</w:t>
      </w:r>
    </w:p>
    <w:p w14:paraId="05225287" w14:textId="36C1AA43" w:rsidR="00D6448E" w:rsidRPr="00D6448E" w:rsidRDefault="00D6448E" w:rsidP="00D6448E">
      <w:pPr>
        <w:pStyle w:val="ListParagraph"/>
        <w:numPr>
          <w:ilvl w:val="1"/>
          <w:numId w:val="7"/>
        </w:numPr>
        <w:rPr>
          <w:rFonts w:ascii="Times New Roman" w:hAnsi="Times New Roman" w:cs="Times New Roman"/>
          <w:sz w:val="24"/>
          <w:szCs w:val="24"/>
        </w:rPr>
      </w:pPr>
      <w:r w:rsidRPr="00D6448E">
        <w:rPr>
          <w:rFonts w:ascii="Times New Roman" w:hAnsi="Times New Roman" w:cs="Times New Roman"/>
          <w:sz w:val="24"/>
          <w:szCs w:val="24"/>
        </w:rPr>
        <w:t>Off-street parking lots and loading areas, accessory use structures or storage other than sheds shall be screened from public walkways and streets utilizing landscaping and/or fencing as determined by the Planning Board.</w:t>
      </w:r>
    </w:p>
    <w:p w14:paraId="567B93E4" w14:textId="05E6C48D" w:rsidR="00D30760" w:rsidRPr="00D30760" w:rsidRDefault="00D30760" w:rsidP="00D30760">
      <w:pPr>
        <w:ind w:left="720" w:firstLine="720"/>
        <w:rPr>
          <w:rFonts w:ascii="Times New Roman" w:hAnsi="Times New Roman" w:cs="Times New Roman"/>
          <w:sz w:val="24"/>
          <w:szCs w:val="24"/>
        </w:rPr>
      </w:pPr>
    </w:p>
    <w:p w14:paraId="6A64A62F" w14:textId="23F6BDAE" w:rsidR="00D30760" w:rsidRPr="00FF4B65" w:rsidRDefault="00FF4B65" w:rsidP="00FF4B65">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Zoning Map Amendments</w:t>
      </w:r>
    </w:p>
    <w:p w14:paraId="4462DD8D" w14:textId="3F8E1162" w:rsidR="00425524" w:rsidRDefault="00425524" w:rsidP="00383CB8">
      <w:pPr>
        <w:rPr>
          <w:rFonts w:ascii="Times New Roman" w:hAnsi="Times New Roman" w:cs="Times New Roman"/>
          <w:sz w:val="24"/>
          <w:szCs w:val="24"/>
        </w:rPr>
      </w:pPr>
      <w:r>
        <w:rPr>
          <w:rFonts w:ascii="Times New Roman" w:hAnsi="Times New Roman" w:cs="Times New Roman"/>
          <w:sz w:val="24"/>
          <w:szCs w:val="24"/>
        </w:rPr>
        <w:t>The zoning map of Chapter 165, Section 165-6</w:t>
      </w:r>
      <w:r w:rsidR="005A5426">
        <w:rPr>
          <w:rFonts w:ascii="Times New Roman" w:hAnsi="Times New Roman" w:cs="Times New Roman"/>
          <w:sz w:val="24"/>
          <w:szCs w:val="24"/>
        </w:rPr>
        <w:t xml:space="preserve"> </w:t>
      </w:r>
      <w:r>
        <w:rPr>
          <w:rFonts w:ascii="Times New Roman" w:hAnsi="Times New Roman" w:cs="Times New Roman"/>
          <w:sz w:val="24"/>
          <w:szCs w:val="24"/>
        </w:rPr>
        <w:t>of the Town Code is amended to change the district designations of the following Tax Parcels to the Neighborhood Commercial (CN) District:</w:t>
      </w:r>
    </w:p>
    <w:tbl>
      <w:tblPr>
        <w:tblStyle w:val="TableGrid"/>
        <w:tblW w:w="0" w:type="auto"/>
        <w:tblLook w:val="04A0" w:firstRow="1" w:lastRow="0" w:firstColumn="1" w:lastColumn="0" w:noHBand="0" w:noVBand="1"/>
      </w:tblPr>
      <w:tblGrid>
        <w:gridCol w:w="2337"/>
        <w:gridCol w:w="1978"/>
        <w:gridCol w:w="2070"/>
        <w:gridCol w:w="2965"/>
      </w:tblGrid>
      <w:tr w:rsidR="00A12434" w14:paraId="1652F87D" w14:textId="77777777" w:rsidTr="00A1139F">
        <w:tc>
          <w:tcPr>
            <w:tcW w:w="9350" w:type="dxa"/>
            <w:gridSpan w:val="4"/>
          </w:tcPr>
          <w:p w14:paraId="5F4FE00B" w14:textId="6AFC510F" w:rsidR="00A12434" w:rsidRPr="00D214A0" w:rsidRDefault="00993F73" w:rsidP="00993F73">
            <w:pPr>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A: </w:t>
            </w:r>
            <w:r w:rsidR="00D214A0" w:rsidRPr="00D214A0">
              <w:rPr>
                <w:rFonts w:ascii="Times New Roman" w:hAnsi="Times New Roman" w:cs="Times New Roman"/>
                <w:b/>
                <w:bCs/>
                <w:sz w:val="24"/>
                <w:szCs w:val="24"/>
              </w:rPr>
              <w:t>Parcels at the Intersection of Oscawana Lake Road, Church Road, and Cimarron Road</w:t>
            </w:r>
          </w:p>
        </w:tc>
      </w:tr>
      <w:tr w:rsidR="00A12434" w14:paraId="69593236" w14:textId="77777777" w:rsidTr="00993F73">
        <w:tc>
          <w:tcPr>
            <w:tcW w:w="2337" w:type="dxa"/>
          </w:tcPr>
          <w:p w14:paraId="08139BDF" w14:textId="70B2DA26" w:rsidR="00A12434" w:rsidRPr="00D214A0" w:rsidRDefault="00D214A0" w:rsidP="00D214A0">
            <w:pPr>
              <w:jc w:val="center"/>
              <w:rPr>
                <w:rFonts w:ascii="Times New Roman" w:hAnsi="Times New Roman" w:cs="Times New Roman"/>
                <w:b/>
                <w:bCs/>
                <w:sz w:val="24"/>
                <w:szCs w:val="24"/>
              </w:rPr>
            </w:pPr>
            <w:r w:rsidRPr="00D214A0">
              <w:rPr>
                <w:rFonts w:ascii="Times New Roman" w:hAnsi="Times New Roman" w:cs="Times New Roman"/>
                <w:b/>
                <w:bCs/>
                <w:sz w:val="24"/>
                <w:szCs w:val="24"/>
              </w:rPr>
              <w:t>Section</w:t>
            </w:r>
          </w:p>
        </w:tc>
        <w:tc>
          <w:tcPr>
            <w:tcW w:w="1978" w:type="dxa"/>
          </w:tcPr>
          <w:p w14:paraId="734F5FEC" w14:textId="43754D7C" w:rsidR="00A12434" w:rsidRPr="00D214A0" w:rsidRDefault="00D214A0" w:rsidP="00D214A0">
            <w:pPr>
              <w:jc w:val="center"/>
              <w:rPr>
                <w:rFonts w:ascii="Times New Roman" w:hAnsi="Times New Roman" w:cs="Times New Roman"/>
                <w:b/>
                <w:bCs/>
                <w:sz w:val="24"/>
                <w:szCs w:val="24"/>
              </w:rPr>
            </w:pPr>
            <w:r w:rsidRPr="00D214A0">
              <w:rPr>
                <w:rFonts w:ascii="Times New Roman" w:hAnsi="Times New Roman" w:cs="Times New Roman"/>
                <w:b/>
                <w:bCs/>
                <w:sz w:val="24"/>
                <w:szCs w:val="24"/>
              </w:rPr>
              <w:t>Block</w:t>
            </w:r>
          </w:p>
        </w:tc>
        <w:tc>
          <w:tcPr>
            <w:tcW w:w="2070" w:type="dxa"/>
          </w:tcPr>
          <w:p w14:paraId="471FDD7D" w14:textId="1064A71D" w:rsidR="00A12434" w:rsidRPr="00D214A0" w:rsidRDefault="00D214A0" w:rsidP="00D214A0">
            <w:pPr>
              <w:jc w:val="center"/>
              <w:rPr>
                <w:rFonts w:ascii="Times New Roman" w:hAnsi="Times New Roman" w:cs="Times New Roman"/>
                <w:b/>
                <w:bCs/>
                <w:sz w:val="24"/>
                <w:szCs w:val="24"/>
              </w:rPr>
            </w:pPr>
            <w:r w:rsidRPr="00D214A0">
              <w:rPr>
                <w:rFonts w:ascii="Times New Roman" w:hAnsi="Times New Roman" w:cs="Times New Roman"/>
                <w:b/>
                <w:bCs/>
                <w:sz w:val="24"/>
                <w:szCs w:val="24"/>
              </w:rPr>
              <w:t>Lot</w:t>
            </w:r>
          </w:p>
        </w:tc>
        <w:tc>
          <w:tcPr>
            <w:tcW w:w="2965" w:type="dxa"/>
          </w:tcPr>
          <w:p w14:paraId="2C80EEE3" w14:textId="086E534A" w:rsidR="00A12434" w:rsidRPr="00D214A0" w:rsidRDefault="00D214A0" w:rsidP="00D214A0">
            <w:pPr>
              <w:jc w:val="center"/>
              <w:rPr>
                <w:rFonts w:ascii="Times New Roman" w:hAnsi="Times New Roman" w:cs="Times New Roman"/>
                <w:b/>
                <w:bCs/>
                <w:sz w:val="24"/>
                <w:szCs w:val="24"/>
              </w:rPr>
            </w:pPr>
            <w:r w:rsidRPr="00D214A0">
              <w:rPr>
                <w:rFonts w:ascii="Times New Roman" w:hAnsi="Times New Roman" w:cs="Times New Roman"/>
                <w:b/>
                <w:bCs/>
                <w:sz w:val="24"/>
                <w:szCs w:val="24"/>
              </w:rPr>
              <w:t>Listed Owner</w:t>
            </w:r>
          </w:p>
        </w:tc>
      </w:tr>
      <w:tr w:rsidR="00A12434" w14:paraId="6C3E3EBA" w14:textId="77777777" w:rsidTr="00993F73">
        <w:tc>
          <w:tcPr>
            <w:tcW w:w="2337" w:type="dxa"/>
          </w:tcPr>
          <w:p w14:paraId="1DE820DA" w14:textId="42338CB5" w:rsidR="00A12434" w:rsidRDefault="00D214A0" w:rsidP="00383CB8">
            <w:pPr>
              <w:rPr>
                <w:rFonts w:ascii="Times New Roman" w:hAnsi="Times New Roman" w:cs="Times New Roman"/>
                <w:sz w:val="24"/>
                <w:szCs w:val="24"/>
              </w:rPr>
            </w:pPr>
            <w:r w:rsidRPr="008F5540">
              <w:rPr>
                <w:rFonts w:ascii="Times New Roman" w:hAnsi="Times New Roman" w:cs="Times New Roman"/>
                <w:sz w:val="24"/>
                <w:szCs w:val="24"/>
              </w:rPr>
              <w:t>72.16</w:t>
            </w:r>
            <w:r w:rsidRPr="008F5540">
              <w:rPr>
                <w:rFonts w:ascii="Times New Roman" w:hAnsi="Times New Roman" w:cs="Times New Roman"/>
                <w:sz w:val="24"/>
                <w:szCs w:val="24"/>
              </w:rPr>
              <w:tab/>
            </w:r>
          </w:p>
        </w:tc>
        <w:tc>
          <w:tcPr>
            <w:tcW w:w="1978" w:type="dxa"/>
          </w:tcPr>
          <w:p w14:paraId="6D411FDD" w14:textId="78EAEC9E" w:rsidR="00A12434" w:rsidRDefault="00993F73" w:rsidP="00383CB8">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767044DD" w14:textId="7ECEF44A" w:rsidR="00A12434" w:rsidRDefault="00993F73" w:rsidP="00383CB8">
            <w:pP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4C0EBB8F" w14:textId="6991A55A" w:rsidR="00A12434" w:rsidRDefault="00993F73" w:rsidP="00383CB8">
            <w:pPr>
              <w:rPr>
                <w:rFonts w:ascii="Times New Roman" w:hAnsi="Times New Roman" w:cs="Times New Roman"/>
                <w:sz w:val="24"/>
                <w:szCs w:val="24"/>
              </w:rPr>
            </w:pPr>
            <w:r w:rsidRPr="008F5540">
              <w:rPr>
                <w:rFonts w:ascii="Times New Roman" w:hAnsi="Times New Roman" w:cs="Times New Roman"/>
                <w:sz w:val="24"/>
                <w:szCs w:val="24"/>
              </w:rPr>
              <w:t>Wiedemann</w:t>
            </w:r>
          </w:p>
        </w:tc>
      </w:tr>
      <w:tr w:rsidR="00D214A0" w14:paraId="674960AD" w14:textId="77777777" w:rsidTr="00993F73">
        <w:tc>
          <w:tcPr>
            <w:tcW w:w="2337" w:type="dxa"/>
          </w:tcPr>
          <w:p w14:paraId="50A54CB5" w14:textId="050EA977" w:rsidR="00D214A0" w:rsidRPr="008F5540" w:rsidRDefault="00D214A0" w:rsidP="00383CB8">
            <w:pPr>
              <w:rPr>
                <w:rFonts w:ascii="Times New Roman" w:hAnsi="Times New Roman" w:cs="Times New Roman"/>
                <w:sz w:val="24"/>
                <w:szCs w:val="24"/>
              </w:rPr>
            </w:pPr>
            <w:r w:rsidRPr="008F5540">
              <w:rPr>
                <w:rFonts w:ascii="Times New Roman" w:hAnsi="Times New Roman" w:cs="Times New Roman"/>
                <w:sz w:val="24"/>
                <w:szCs w:val="24"/>
              </w:rPr>
              <w:t>72.16</w:t>
            </w:r>
            <w:r w:rsidRPr="008F5540">
              <w:rPr>
                <w:rFonts w:ascii="Times New Roman" w:hAnsi="Times New Roman" w:cs="Times New Roman"/>
                <w:sz w:val="24"/>
                <w:szCs w:val="24"/>
              </w:rPr>
              <w:tab/>
            </w:r>
          </w:p>
        </w:tc>
        <w:tc>
          <w:tcPr>
            <w:tcW w:w="1978" w:type="dxa"/>
          </w:tcPr>
          <w:p w14:paraId="707CA4CD" w14:textId="678451B2" w:rsidR="00D214A0" w:rsidRDefault="00993F73" w:rsidP="00383CB8">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78CB3FA2" w14:textId="647EAAE6" w:rsidR="00D214A0" w:rsidRDefault="00993F73" w:rsidP="00383CB8">
            <w:pPr>
              <w:rPr>
                <w:rFonts w:ascii="Times New Roman" w:hAnsi="Times New Roman" w:cs="Times New Roman"/>
                <w:sz w:val="24"/>
                <w:szCs w:val="24"/>
              </w:rPr>
            </w:pPr>
            <w:r>
              <w:rPr>
                <w:rFonts w:ascii="Times New Roman" w:hAnsi="Times New Roman" w:cs="Times New Roman"/>
                <w:sz w:val="24"/>
                <w:szCs w:val="24"/>
              </w:rPr>
              <w:t>4</w:t>
            </w:r>
          </w:p>
        </w:tc>
        <w:tc>
          <w:tcPr>
            <w:tcW w:w="2965" w:type="dxa"/>
          </w:tcPr>
          <w:p w14:paraId="28553119" w14:textId="1F7FC6A2" w:rsidR="00D214A0" w:rsidRDefault="00993F73" w:rsidP="00383CB8">
            <w:pPr>
              <w:rPr>
                <w:rFonts w:ascii="Times New Roman" w:hAnsi="Times New Roman" w:cs="Times New Roman"/>
                <w:sz w:val="24"/>
                <w:szCs w:val="24"/>
              </w:rPr>
            </w:pPr>
            <w:r w:rsidRPr="008F5540">
              <w:rPr>
                <w:rFonts w:ascii="Times New Roman" w:hAnsi="Times New Roman" w:cs="Times New Roman"/>
                <w:sz w:val="24"/>
                <w:szCs w:val="24"/>
              </w:rPr>
              <w:t>Cimarron Real Estate Corp</w:t>
            </w:r>
            <w:r>
              <w:rPr>
                <w:rFonts w:ascii="Times New Roman" w:hAnsi="Times New Roman" w:cs="Times New Roman"/>
                <w:sz w:val="24"/>
                <w:szCs w:val="24"/>
              </w:rPr>
              <w:t>.</w:t>
            </w:r>
          </w:p>
        </w:tc>
      </w:tr>
      <w:tr w:rsidR="00D214A0" w14:paraId="6592C634" w14:textId="77777777" w:rsidTr="00993F73">
        <w:tc>
          <w:tcPr>
            <w:tcW w:w="2337" w:type="dxa"/>
          </w:tcPr>
          <w:p w14:paraId="40BD317B" w14:textId="4ACA9640" w:rsidR="00D214A0" w:rsidRPr="008F5540" w:rsidRDefault="00D214A0" w:rsidP="00383CB8">
            <w:pPr>
              <w:rPr>
                <w:rFonts w:ascii="Times New Roman" w:hAnsi="Times New Roman" w:cs="Times New Roman"/>
                <w:sz w:val="24"/>
                <w:szCs w:val="24"/>
              </w:rPr>
            </w:pPr>
            <w:r w:rsidRPr="008F5540">
              <w:rPr>
                <w:rFonts w:ascii="Times New Roman" w:hAnsi="Times New Roman" w:cs="Times New Roman"/>
                <w:sz w:val="24"/>
                <w:szCs w:val="24"/>
              </w:rPr>
              <w:t>72.16</w:t>
            </w:r>
            <w:r w:rsidRPr="008F5540">
              <w:rPr>
                <w:rFonts w:ascii="Times New Roman" w:hAnsi="Times New Roman" w:cs="Times New Roman"/>
                <w:sz w:val="24"/>
                <w:szCs w:val="24"/>
              </w:rPr>
              <w:tab/>
            </w:r>
          </w:p>
        </w:tc>
        <w:tc>
          <w:tcPr>
            <w:tcW w:w="1978" w:type="dxa"/>
          </w:tcPr>
          <w:p w14:paraId="35201526" w14:textId="5A3F13DF" w:rsidR="00D214A0" w:rsidRDefault="00993F73" w:rsidP="00383CB8">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2AD82800" w14:textId="457836A2" w:rsidR="00D214A0" w:rsidRDefault="00993F73" w:rsidP="00383CB8">
            <w:pPr>
              <w:rPr>
                <w:rFonts w:ascii="Times New Roman" w:hAnsi="Times New Roman" w:cs="Times New Roman"/>
                <w:sz w:val="24"/>
                <w:szCs w:val="24"/>
              </w:rPr>
            </w:pPr>
            <w:r>
              <w:rPr>
                <w:rFonts w:ascii="Times New Roman" w:hAnsi="Times New Roman" w:cs="Times New Roman"/>
                <w:sz w:val="24"/>
                <w:szCs w:val="24"/>
              </w:rPr>
              <w:t>19</w:t>
            </w:r>
          </w:p>
        </w:tc>
        <w:tc>
          <w:tcPr>
            <w:tcW w:w="2965" w:type="dxa"/>
          </w:tcPr>
          <w:p w14:paraId="41834FA2" w14:textId="7845FB38" w:rsidR="00D214A0" w:rsidRDefault="00993F73" w:rsidP="00383CB8">
            <w:pPr>
              <w:rPr>
                <w:rFonts w:ascii="Times New Roman" w:hAnsi="Times New Roman" w:cs="Times New Roman"/>
                <w:sz w:val="24"/>
                <w:szCs w:val="24"/>
              </w:rPr>
            </w:pPr>
            <w:r>
              <w:rPr>
                <w:rFonts w:ascii="Times New Roman" w:hAnsi="Times New Roman" w:cs="Times New Roman"/>
                <w:sz w:val="24"/>
                <w:szCs w:val="24"/>
              </w:rPr>
              <w:t>Jacobs</w:t>
            </w:r>
          </w:p>
        </w:tc>
      </w:tr>
      <w:tr w:rsidR="00D214A0" w14:paraId="5530CF3C" w14:textId="77777777" w:rsidTr="00993F73">
        <w:tc>
          <w:tcPr>
            <w:tcW w:w="2337" w:type="dxa"/>
          </w:tcPr>
          <w:p w14:paraId="5F8A4899" w14:textId="4FFBC93A" w:rsidR="00D214A0" w:rsidRPr="008F5540" w:rsidRDefault="00D214A0" w:rsidP="00383CB8">
            <w:pPr>
              <w:rPr>
                <w:rFonts w:ascii="Times New Roman" w:hAnsi="Times New Roman" w:cs="Times New Roman"/>
                <w:sz w:val="24"/>
                <w:szCs w:val="24"/>
              </w:rPr>
            </w:pPr>
            <w:r w:rsidRPr="008F5540">
              <w:rPr>
                <w:rFonts w:ascii="Times New Roman" w:hAnsi="Times New Roman" w:cs="Times New Roman"/>
                <w:sz w:val="24"/>
                <w:szCs w:val="24"/>
              </w:rPr>
              <w:t>72.16</w:t>
            </w:r>
            <w:r w:rsidRPr="008F5540">
              <w:rPr>
                <w:rFonts w:ascii="Times New Roman" w:hAnsi="Times New Roman" w:cs="Times New Roman"/>
                <w:sz w:val="24"/>
                <w:szCs w:val="24"/>
              </w:rPr>
              <w:tab/>
            </w:r>
          </w:p>
        </w:tc>
        <w:tc>
          <w:tcPr>
            <w:tcW w:w="1978" w:type="dxa"/>
          </w:tcPr>
          <w:p w14:paraId="570FFDA8" w14:textId="40EA35AB" w:rsidR="00D214A0" w:rsidRDefault="00993F73" w:rsidP="00383CB8">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1B82FB56" w14:textId="12677E29" w:rsidR="00D214A0" w:rsidRDefault="00993F73" w:rsidP="00383CB8">
            <w:pPr>
              <w:rPr>
                <w:rFonts w:ascii="Times New Roman" w:hAnsi="Times New Roman" w:cs="Times New Roman"/>
                <w:sz w:val="24"/>
                <w:szCs w:val="24"/>
              </w:rPr>
            </w:pPr>
            <w:r>
              <w:rPr>
                <w:rFonts w:ascii="Times New Roman" w:hAnsi="Times New Roman" w:cs="Times New Roman"/>
                <w:sz w:val="24"/>
                <w:szCs w:val="24"/>
              </w:rPr>
              <w:t>20</w:t>
            </w:r>
          </w:p>
        </w:tc>
        <w:tc>
          <w:tcPr>
            <w:tcW w:w="2965" w:type="dxa"/>
          </w:tcPr>
          <w:p w14:paraId="0AF0DBE6" w14:textId="1B7C369C" w:rsidR="00D214A0" w:rsidRDefault="00993F73" w:rsidP="00383CB8">
            <w:pPr>
              <w:rPr>
                <w:rFonts w:ascii="Times New Roman" w:hAnsi="Times New Roman" w:cs="Times New Roman"/>
                <w:sz w:val="24"/>
                <w:szCs w:val="24"/>
              </w:rPr>
            </w:pPr>
            <w:r w:rsidRPr="008F5540">
              <w:rPr>
                <w:rFonts w:ascii="Times New Roman" w:hAnsi="Times New Roman" w:cs="Times New Roman"/>
                <w:sz w:val="24"/>
                <w:szCs w:val="24"/>
              </w:rPr>
              <w:t>Salaun Family Trust</w:t>
            </w:r>
          </w:p>
        </w:tc>
      </w:tr>
      <w:tr w:rsidR="00D214A0" w14:paraId="32F2A3DD" w14:textId="77777777" w:rsidTr="00993F73">
        <w:tc>
          <w:tcPr>
            <w:tcW w:w="2337" w:type="dxa"/>
          </w:tcPr>
          <w:p w14:paraId="06920516" w14:textId="6D08EA97" w:rsidR="00D214A0" w:rsidRPr="008F5540" w:rsidRDefault="00D214A0" w:rsidP="00383CB8">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2AD9DE7B" w14:textId="7419AAEC" w:rsidR="00D214A0" w:rsidRDefault="00993F73" w:rsidP="00383CB8">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0338E516" w14:textId="1D874EF1" w:rsidR="00D214A0" w:rsidRDefault="00993F73" w:rsidP="00383CB8">
            <w:pPr>
              <w:rPr>
                <w:rFonts w:ascii="Times New Roman" w:hAnsi="Times New Roman" w:cs="Times New Roman"/>
                <w:sz w:val="24"/>
                <w:szCs w:val="24"/>
              </w:rPr>
            </w:pPr>
            <w:r>
              <w:rPr>
                <w:rFonts w:ascii="Times New Roman" w:hAnsi="Times New Roman" w:cs="Times New Roman"/>
                <w:sz w:val="24"/>
                <w:szCs w:val="24"/>
              </w:rPr>
              <w:t>13</w:t>
            </w:r>
          </w:p>
        </w:tc>
        <w:tc>
          <w:tcPr>
            <w:tcW w:w="2965" w:type="dxa"/>
          </w:tcPr>
          <w:p w14:paraId="38B92CA6" w14:textId="594B5A25" w:rsidR="00D214A0" w:rsidRDefault="00993F73" w:rsidP="00383CB8">
            <w:pPr>
              <w:rPr>
                <w:rFonts w:ascii="Times New Roman" w:hAnsi="Times New Roman" w:cs="Times New Roman"/>
                <w:sz w:val="24"/>
                <w:szCs w:val="24"/>
              </w:rPr>
            </w:pPr>
            <w:r w:rsidRPr="008F5540">
              <w:rPr>
                <w:rFonts w:ascii="Times New Roman" w:hAnsi="Times New Roman" w:cs="Times New Roman"/>
                <w:sz w:val="24"/>
                <w:szCs w:val="24"/>
              </w:rPr>
              <w:t>Arnett/Ordaz</w:t>
            </w:r>
          </w:p>
        </w:tc>
      </w:tr>
      <w:tr w:rsidR="00D214A0" w14:paraId="6109CC9F" w14:textId="77777777" w:rsidTr="00993F73">
        <w:tc>
          <w:tcPr>
            <w:tcW w:w="2337" w:type="dxa"/>
          </w:tcPr>
          <w:p w14:paraId="6962425E" w14:textId="0A1CA695" w:rsidR="00D214A0" w:rsidRPr="008F5540" w:rsidRDefault="00D214A0" w:rsidP="00383CB8">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7998F872" w14:textId="17BF1CB8" w:rsidR="00D214A0" w:rsidRDefault="00993F73" w:rsidP="00383CB8">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7C80279E" w14:textId="00ECC5DB" w:rsidR="00D214A0" w:rsidRDefault="00993F73" w:rsidP="00383CB8">
            <w:pPr>
              <w:rPr>
                <w:rFonts w:ascii="Times New Roman" w:hAnsi="Times New Roman" w:cs="Times New Roman"/>
                <w:sz w:val="24"/>
                <w:szCs w:val="24"/>
              </w:rPr>
            </w:pPr>
            <w:r>
              <w:rPr>
                <w:rFonts w:ascii="Times New Roman" w:hAnsi="Times New Roman" w:cs="Times New Roman"/>
                <w:sz w:val="24"/>
                <w:szCs w:val="24"/>
              </w:rPr>
              <w:t>14</w:t>
            </w:r>
          </w:p>
        </w:tc>
        <w:tc>
          <w:tcPr>
            <w:tcW w:w="2965" w:type="dxa"/>
          </w:tcPr>
          <w:p w14:paraId="5B7CE27D" w14:textId="423A048C" w:rsidR="00D214A0" w:rsidRDefault="00993F73" w:rsidP="00383CB8">
            <w:pPr>
              <w:rPr>
                <w:rFonts w:ascii="Times New Roman" w:hAnsi="Times New Roman" w:cs="Times New Roman"/>
                <w:sz w:val="24"/>
                <w:szCs w:val="24"/>
              </w:rPr>
            </w:pPr>
            <w:r w:rsidRPr="008F5540">
              <w:rPr>
                <w:rFonts w:ascii="Times New Roman" w:hAnsi="Times New Roman" w:cs="Times New Roman"/>
                <w:sz w:val="24"/>
                <w:szCs w:val="24"/>
              </w:rPr>
              <w:t>Ramirez</w:t>
            </w:r>
          </w:p>
        </w:tc>
      </w:tr>
      <w:tr w:rsidR="00D214A0" w14:paraId="0C308125" w14:textId="77777777" w:rsidTr="00993F73">
        <w:tc>
          <w:tcPr>
            <w:tcW w:w="2337" w:type="dxa"/>
          </w:tcPr>
          <w:p w14:paraId="3CD7E53C" w14:textId="67E6D9FD" w:rsidR="00D214A0" w:rsidRPr="008F5540" w:rsidRDefault="00D214A0" w:rsidP="00383CB8">
            <w:pPr>
              <w:rPr>
                <w:rFonts w:ascii="Times New Roman" w:hAnsi="Times New Roman" w:cs="Times New Roman"/>
                <w:sz w:val="24"/>
                <w:szCs w:val="24"/>
              </w:rPr>
            </w:pPr>
            <w:r>
              <w:rPr>
                <w:rFonts w:ascii="Times New Roman" w:hAnsi="Times New Roman" w:cs="Times New Roman"/>
                <w:sz w:val="24"/>
                <w:szCs w:val="24"/>
              </w:rPr>
              <w:t>73.15</w:t>
            </w:r>
          </w:p>
        </w:tc>
        <w:tc>
          <w:tcPr>
            <w:tcW w:w="1978" w:type="dxa"/>
          </w:tcPr>
          <w:p w14:paraId="4181F1DC" w14:textId="19BD716C" w:rsidR="00D214A0" w:rsidRDefault="00993F73" w:rsidP="00383CB8">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31284E34" w14:textId="3FCC9C03" w:rsidR="00D214A0" w:rsidRDefault="00993F73" w:rsidP="00383CB8">
            <w:pPr>
              <w:rPr>
                <w:rFonts w:ascii="Times New Roman" w:hAnsi="Times New Roman" w:cs="Times New Roman"/>
                <w:sz w:val="24"/>
                <w:szCs w:val="24"/>
              </w:rPr>
            </w:pPr>
            <w:r>
              <w:rPr>
                <w:rFonts w:ascii="Times New Roman" w:hAnsi="Times New Roman" w:cs="Times New Roman"/>
                <w:sz w:val="24"/>
                <w:szCs w:val="24"/>
              </w:rPr>
              <w:t>15</w:t>
            </w:r>
          </w:p>
        </w:tc>
        <w:tc>
          <w:tcPr>
            <w:tcW w:w="2965" w:type="dxa"/>
          </w:tcPr>
          <w:p w14:paraId="724CED17" w14:textId="10FAD413" w:rsidR="00D214A0" w:rsidRDefault="00993F73" w:rsidP="00383CB8">
            <w:pPr>
              <w:rPr>
                <w:rFonts w:ascii="Times New Roman" w:hAnsi="Times New Roman" w:cs="Times New Roman"/>
                <w:sz w:val="24"/>
                <w:szCs w:val="24"/>
              </w:rPr>
            </w:pPr>
            <w:r w:rsidRPr="008F5540">
              <w:rPr>
                <w:rFonts w:ascii="Times New Roman" w:hAnsi="Times New Roman" w:cs="Times New Roman"/>
                <w:sz w:val="24"/>
                <w:szCs w:val="24"/>
              </w:rPr>
              <w:t>Swindler</w:t>
            </w:r>
          </w:p>
        </w:tc>
      </w:tr>
      <w:tr w:rsidR="00D214A0" w14:paraId="7DBF3B49" w14:textId="77777777" w:rsidTr="00993F73">
        <w:trPr>
          <w:trHeight w:val="70"/>
        </w:trPr>
        <w:tc>
          <w:tcPr>
            <w:tcW w:w="2337" w:type="dxa"/>
          </w:tcPr>
          <w:p w14:paraId="2775D866" w14:textId="0B9B0750" w:rsidR="00D214A0" w:rsidRPr="008F5540" w:rsidRDefault="00D214A0" w:rsidP="00D214A0">
            <w:pPr>
              <w:rPr>
                <w:rFonts w:ascii="Times New Roman" w:hAnsi="Times New Roman" w:cs="Times New Roman"/>
                <w:sz w:val="24"/>
                <w:szCs w:val="24"/>
              </w:rPr>
            </w:pPr>
            <w:r w:rsidRPr="003502A4">
              <w:rPr>
                <w:rFonts w:ascii="Times New Roman" w:hAnsi="Times New Roman" w:cs="Times New Roman"/>
                <w:sz w:val="24"/>
                <w:szCs w:val="24"/>
              </w:rPr>
              <w:t>73.13</w:t>
            </w:r>
          </w:p>
        </w:tc>
        <w:tc>
          <w:tcPr>
            <w:tcW w:w="1978" w:type="dxa"/>
          </w:tcPr>
          <w:p w14:paraId="6EFB83BD" w14:textId="13B50704" w:rsidR="00D214A0" w:rsidRDefault="00993F73" w:rsidP="00D214A0">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41F9DCD3" w14:textId="7083423C" w:rsidR="00D214A0" w:rsidRDefault="00993F73" w:rsidP="00D214A0">
            <w:pPr>
              <w:rPr>
                <w:rFonts w:ascii="Times New Roman" w:hAnsi="Times New Roman" w:cs="Times New Roman"/>
                <w:sz w:val="24"/>
                <w:szCs w:val="24"/>
              </w:rPr>
            </w:pPr>
            <w:r>
              <w:rPr>
                <w:rFonts w:ascii="Times New Roman" w:hAnsi="Times New Roman" w:cs="Times New Roman"/>
                <w:sz w:val="24"/>
                <w:szCs w:val="24"/>
              </w:rPr>
              <w:t>21</w:t>
            </w:r>
          </w:p>
        </w:tc>
        <w:tc>
          <w:tcPr>
            <w:tcW w:w="2965" w:type="dxa"/>
          </w:tcPr>
          <w:p w14:paraId="29996B89" w14:textId="3B7F6B45" w:rsidR="00D214A0" w:rsidRDefault="00993F73" w:rsidP="00D214A0">
            <w:pPr>
              <w:rPr>
                <w:rFonts w:ascii="Times New Roman" w:hAnsi="Times New Roman" w:cs="Times New Roman"/>
                <w:sz w:val="24"/>
                <w:szCs w:val="24"/>
              </w:rPr>
            </w:pPr>
            <w:proofErr w:type="spellStart"/>
            <w:r w:rsidRPr="008F5540">
              <w:rPr>
                <w:rFonts w:ascii="Times New Roman" w:hAnsi="Times New Roman" w:cs="Times New Roman"/>
                <w:sz w:val="24"/>
                <w:szCs w:val="24"/>
              </w:rPr>
              <w:t>Noban</w:t>
            </w:r>
            <w:proofErr w:type="spellEnd"/>
            <w:r w:rsidRPr="008F5540">
              <w:rPr>
                <w:rFonts w:ascii="Times New Roman" w:hAnsi="Times New Roman" w:cs="Times New Roman"/>
                <w:sz w:val="24"/>
                <w:szCs w:val="24"/>
              </w:rPr>
              <w:t>/Velazquez</w:t>
            </w:r>
          </w:p>
        </w:tc>
      </w:tr>
      <w:tr w:rsidR="00D214A0" w14:paraId="557669DB" w14:textId="77777777" w:rsidTr="00993F73">
        <w:trPr>
          <w:trHeight w:val="70"/>
        </w:trPr>
        <w:tc>
          <w:tcPr>
            <w:tcW w:w="2337" w:type="dxa"/>
          </w:tcPr>
          <w:p w14:paraId="07074ADD" w14:textId="3AC7D33F" w:rsidR="00D214A0" w:rsidRPr="003502A4" w:rsidRDefault="00D214A0" w:rsidP="00D214A0">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3DCFB509" w14:textId="22DAE292" w:rsidR="00D214A0" w:rsidRDefault="00993F73" w:rsidP="00D214A0">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6460EF50" w14:textId="32D76620" w:rsidR="00D214A0" w:rsidRDefault="00993F73" w:rsidP="00D214A0">
            <w:pPr>
              <w:rPr>
                <w:rFonts w:ascii="Times New Roman" w:hAnsi="Times New Roman" w:cs="Times New Roman"/>
                <w:sz w:val="24"/>
                <w:szCs w:val="24"/>
              </w:rPr>
            </w:pPr>
            <w:r>
              <w:rPr>
                <w:rFonts w:ascii="Times New Roman" w:hAnsi="Times New Roman" w:cs="Times New Roman"/>
                <w:sz w:val="24"/>
                <w:szCs w:val="24"/>
              </w:rPr>
              <w:t>22</w:t>
            </w:r>
          </w:p>
        </w:tc>
        <w:tc>
          <w:tcPr>
            <w:tcW w:w="2965" w:type="dxa"/>
          </w:tcPr>
          <w:p w14:paraId="75C9B01E" w14:textId="4AAC6250" w:rsidR="00D214A0"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Smith</w:t>
            </w:r>
          </w:p>
        </w:tc>
      </w:tr>
      <w:tr w:rsidR="00D214A0" w14:paraId="4EEE008C" w14:textId="77777777" w:rsidTr="00993F73">
        <w:trPr>
          <w:trHeight w:val="70"/>
        </w:trPr>
        <w:tc>
          <w:tcPr>
            <w:tcW w:w="2337" w:type="dxa"/>
          </w:tcPr>
          <w:p w14:paraId="4FE4B9E1" w14:textId="1B97E3E9" w:rsidR="00D214A0" w:rsidRPr="008F5540" w:rsidRDefault="00D214A0" w:rsidP="00D214A0">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14BBC814" w14:textId="4232C4C5" w:rsidR="00D214A0" w:rsidRDefault="00993F73" w:rsidP="00D214A0">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02F76ADB" w14:textId="1B64230B" w:rsidR="00D214A0" w:rsidRDefault="00993F73" w:rsidP="00D214A0">
            <w:pPr>
              <w:rPr>
                <w:rFonts w:ascii="Times New Roman" w:hAnsi="Times New Roman" w:cs="Times New Roman"/>
                <w:sz w:val="24"/>
                <w:szCs w:val="24"/>
              </w:rPr>
            </w:pPr>
            <w:r>
              <w:rPr>
                <w:rFonts w:ascii="Times New Roman" w:hAnsi="Times New Roman" w:cs="Times New Roman"/>
                <w:sz w:val="24"/>
                <w:szCs w:val="24"/>
              </w:rPr>
              <w:t>23</w:t>
            </w:r>
          </w:p>
        </w:tc>
        <w:tc>
          <w:tcPr>
            <w:tcW w:w="2965" w:type="dxa"/>
          </w:tcPr>
          <w:p w14:paraId="68CB00E3" w14:textId="2DD769E7" w:rsidR="00D214A0"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Sinachi/Hernandez</w:t>
            </w:r>
          </w:p>
        </w:tc>
      </w:tr>
      <w:tr w:rsidR="00D214A0" w14:paraId="41CA7C76" w14:textId="77777777" w:rsidTr="00993F73">
        <w:trPr>
          <w:trHeight w:val="70"/>
        </w:trPr>
        <w:tc>
          <w:tcPr>
            <w:tcW w:w="2337" w:type="dxa"/>
          </w:tcPr>
          <w:p w14:paraId="56E060BA" w14:textId="52CAC82B" w:rsidR="00D214A0" w:rsidRPr="008F5540"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78EB9D14" w14:textId="30B38937" w:rsidR="00D214A0" w:rsidRDefault="00993F73" w:rsidP="00D214A0">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01F5FC7C" w14:textId="1CCE05F6" w:rsidR="00D214A0" w:rsidRDefault="00993F73" w:rsidP="00D214A0">
            <w:pPr>
              <w:rPr>
                <w:rFonts w:ascii="Times New Roman" w:hAnsi="Times New Roman" w:cs="Times New Roman"/>
                <w:sz w:val="24"/>
                <w:szCs w:val="24"/>
              </w:rPr>
            </w:pPr>
            <w:r>
              <w:rPr>
                <w:rFonts w:ascii="Times New Roman" w:hAnsi="Times New Roman" w:cs="Times New Roman"/>
                <w:sz w:val="24"/>
                <w:szCs w:val="24"/>
              </w:rPr>
              <w:t>24</w:t>
            </w:r>
          </w:p>
        </w:tc>
        <w:tc>
          <w:tcPr>
            <w:tcW w:w="2965" w:type="dxa"/>
          </w:tcPr>
          <w:p w14:paraId="54E3CA08" w14:textId="5E8450BD" w:rsidR="00D214A0"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Devine</w:t>
            </w:r>
          </w:p>
        </w:tc>
      </w:tr>
      <w:tr w:rsidR="00993F73" w14:paraId="4E6F6C43" w14:textId="77777777" w:rsidTr="00993F73">
        <w:trPr>
          <w:trHeight w:val="70"/>
        </w:trPr>
        <w:tc>
          <w:tcPr>
            <w:tcW w:w="2337" w:type="dxa"/>
          </w:tcPr>
          <w:p w14:paraId="0EAAA574" w14:textId="239922CE" w:rsidR="00993F73" w:rsidRPr="008F5540"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439A008C" w14:textId="72A3E00A" w:rsidR="00993F73" w:rsidRDefault="00993F73" w:rsidP="00D214A0">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0613D78D" w14:textId="498E7250" w:rsidR="00993F73" w:rsidRDefault="00993F73" w:rsidP="00D214A0">
            <w:pPr>
              <w:rPr>
                <w:rFonts w:ascii="Times New Roman" w:hAnsi="Times New Roman" w:cs="Times New Roman"/>
                <w:sz w:val="24"/>
                <w:szCs w:val="24"/>
              </w:rPr>
            </w:pPr>
            <w:r>
              <w:rPr>
                <w:rFonts w:ascii="Times New Roman" w:hAnsi="Times New Roman" w:cs="Times New Roman"/>
                <w:sz w:val="24"/>
                <w:szCs w:val="24"/>
              </w:rPr>
              <w:t>25</w:t>
            </w:r>
          </w:p>
        </w:tc>
        <w:tc>
          <w:tcPr>
            <w:tcW w:w="2965" w:type="dxa"/>
          </w:tcPr>
          <w:p w14:paraId="4240E3C9" w14:textId="14E58411" w:rsidR="00993F73"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DiPillo</w:t>
            </w:r>
          </w:p>
        </w:tc>
      </w:tr>
      <w:tr w:rsidR="00993F73" w14:paraId="24854FC7" w14:textId="77777777" w:rsidTr="00993F73">
        <w:trPr>
          <w:trHeight w:val="70"/>
        </w:trPr>
        <w:tc>
          <w:tcPr>
            <w:tcW w:w="2337" w:type="dxa"/>
          </w:tcPr>
          <w:p w14:paraId="38FFAD51" w14:textId="295252EC" w:rsidR="00993F73" w:rsidRPr="008F5540"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43A8D225" w14:textId="13D6D067" w:rsidR="00993F73" w:rsidRDefault="00993F73" w:rsidP="00D214A0">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3E92A77D" w14:textId="1D9E5CB6" w:rsidR="00993F73" w:rsidRDefault="00993F73" w:rsidP="00D214A0">
            <w:pPr>
              <w:rPr>
                <w:rFonts w:ascii="Times New Roman" w:hAnsi="Times New Roman" w:cs="Times New Roman"/>
                <w:sz w:val="24"/>
                <w:szCs w:val="24"/>
              </w:rPr>
            </w:pPr>
            <w:r>
              <w:rPr>
                <w:rFonts w:ascii="Times New Roman" w:hAnsi="Times New Roman" w:cs="Times New Roman"/>
                <w:sz w:val="24"/>
                <w:szCs w:val="24"/>
              </w:rPr>
              <w:t>26</w:t>
            </w:r>
          </w:p>
        </w:tc>
        <w:tc>
          <w:tcPr>
            <w:tcW w:w="2965" w:type="dxa"/>
          </w:tcPr>
          <w:p w14:paraId="1B303C48" w14:textId="2EDF1A62" w:rsidR="00993F73" w:rsidRDefault="00993F73" w:rsidP="00D214A0">
            <w:pPr>
              <w:rPr>
                <w:rFonts w:ascii="Times New Roman" w:hAnsi="Times New Roman" w:cs="Times New Roman"/>
                <w:sz w:val="24"/>
                <w:szCs w:val="24"/>
              </w:rPr>
            </w:pPr>
            <w:proofErr w:type="spellStart"/>
            <w:r w:rsidRPr="008F5540">
              <w:rPr>
                <w:rFonts w:ascii="Times New Roman" w:hAnsi="Times New Roman" w:cs="Times New Roman"/>
                <w:sz w:val="24"/>
                <w:szCs w:val="24"/>
              </w:rPr>
              <w:t>Eagens</w:t>
            </w:r>
            <w:proofErr w:type="spellEnd"/>
          </w:p>
        </w:tc>
      </w:tr>
      <w:tr w:rsidR="00993F73" w14:paraId="742216FC" w14:textId="77777777" w:rsidTr="00993F73">
        <w:trPr>
          <w:trHeight w:val="70"/>
        </w:trPr>
        <w:tc>
          <w:tcPr>
            <w:tcW w:w="2337" w:type="dxa"/>
          </w:tcPr>
          <w:p w14:paraId="4E7A65BB" w14:textId="0D1EFD5F" w:rsidR="00993F73" w:rsidRPr="008F5540"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73.13</w:t>
            </w:r>
          </w:p>
        </w:tc>
        <w:tc>
          <w:tcPr>
            <w:tcW w:w="1978" w:type="dxa"/>
          </w:tcPr>
          <w:p w14:paraId="489D9977" w14:textId="3305C122" w:rsidR="00993F73" w:rsidRDefault="00993F73" w:rsidP="00D214A0">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61153E99" w14:textId="38A1B5B7" w:rsidR="00993F73" w:rsidRDefault="00993F73" w:rsidP="00D214A0">
            <w:pPr>
              <w:rPr>
                <w:rFonts w:ascii="Times New Roman" w:hAnsi="Times New Roman" w:cs="Times New Roman"/>
                <w:sz w:val="24"/>
                <w:szCs w:val="24"/>
              </w:rPr>
            </w:pPr>
            <w:r>
              <w:rPr>
                <w:rFonts w:ascii="Times New Roman" w:hAnsi="Times New Roman" w:cs="Times New Roman"/>
                <w:sz w:val="24"/>
                <w:szCs w:val="24"/>
              </w:rPr>
              <w:t>27</w:t>
            </w:r>
          </w:p>
        </w:tc>
        <w:tc>
          <w:tcPr>
            <w:tcW w:w="2965" w:type="dxa"/>
          </w:tcPr>
          <w:p w14:paraId="070F61A8" w14:textId="03A8228E" w:rsidR="00993F73" w:rsidRDefault="00993F73" w:rsidP="00D214A0">
            <w:pPr>
              <w:rPr>
                <w:rFonts w:ascii="Times New Roman" w:hAnsi="Times New Roman" w:cs="Times New Roman"/>
                <w:sz w:val="24"/>
                <w:szCs w:val="24"/>
              </w:rPr>
            </w:pPr>
            <w:r w:rsidRPr="008F5540">
              <w:rPr>
                <w:rFonts w:ascii="Times New Roman" w:hAnsi="Times New Roman" w:cs="Times New Roman"/>
                <w:sz w:val="24"/>
                <w:szCs w:val="24"/>
              </w:rPr>
              <w:t>Reform Temple</w:t>
            </w:r>
            <w:r w:rsidR="00BA0ECA">
              <w:rPr>
                <w:rFonts w:ascii="Times New Roman" w:hAnsi="Times New Roman" w:cs="Times New Roman"/>
                <w:sz w:val="24"/>
                <w:szCs w:val="24"/>
              </w:rPr>
              <w:t xml:space="preserve"> of PV</w:t>
            </w:r>
          </w:p>
        </w:tc>
      </w:tr>
    </w:tbl>
    <w:p w14:paraId="7A702A6F" w14:textId="77777777" w:rsidR="00A12434" w:rsidRDefault="00A12434" w:rsidP="00383CB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2160"/>
        <w:gridCol w:w="1800"/>
        <w:gridCol w:w="3145"/>
      </w:tblGrid>
      <w:tr w:rsidR="00993F73" w14:paraId="67DA0E7A" w14:textId="77777777" w:rsidTr="006E04E0">
        <w:tc>
          <w:tcPr>
            <w:tcW w:w="9350" w:type="dxa"/>
            <w:gridSpan w:val="4"/>
          </w:tcPr>
          <w:p w14:paraId="2924122D" w14:textId="447E5AD2" w:rsidR="00993F73" w:rsidRDefault="00993F73" w:rsidP="004439C6">
            <w:pPr>
              <w:jc w:val="center"/>
              <w:rPr>
                <w:rFonts w:ascii="Times New Roman" w:hAnsi="Times New Roman" w:cs="Times New Roman"/>
                <w:sz w:val="24"/>
                <w:szCs w:val="24"/>
              </w:rPr>
            </w:pPr>
            <w:r>
              <w:rPr>
                <w:rFonts w:ascii="Times New Roman" w:hAnsi="Times New Roman" w:cs="Times New Roman"/>
                <w:b/>
                <w:bCs/>
                <w:sz w:val="24"/>
                <w:szCs w:val="24"/>
              </w:rPr>
              <w:t>B</w:t>
            </w:r>
            <w:r w:rsidRPr="008F5540">
              <w:rPr>
                <w:rFonts w:ascii="Times New Roman" w:hAnsi="Times New Roman" w:cs="Times New Roman"/>
                <w:b/>
                <w:bCs/>
                <w:sz w:val="24"/>
                <w:szCs w:val="24"/>
              </w:rPr>
              <w:t>: Parcels at the Intersection of Oscawana Lake Road and Cedar Drive</w:t>
            </w:r>
          </w:p>
        </w:tc>
      </w:tr>
      <w:tr w:rsidR="00993F73" w14:paraId="3EFA1F0C" w14:textId="77777777" w:rsidTr="00BA0ECA">
        <w:tc>
          <w:tcPr>
            <w:tcW w:w="2245" w:type="dxa"/>
          </w:tcPr>
          <w:p w14:paraId="336A5F20" w14:textId="3A504569" w:rsidR="00993F73" w:rsidRPr="004439C6" w:rsidRDefault="00993F73" w:rsidP="00993F73">
            <w:pPr>
              <w:jc w:val="center"/>
              <w:rPr>
                <w:rFonts w:ascii="Times New Roman" w:hAnsi="Times New Roman" w:cs="Times New Roman"/>
                <w:b/>
                <w:bCs/>
                <w:sz w:val="24"/>
                <w:szCs w:val="24"/>
              </w:rPr>
            </w:pPr>
            <w:r w:rsidRPr="004439C6">
              <w:rPr>
                <w:rFonts w:ascii="Times New Roman" w:hAnsi="Times New Roman" w:cs="Times New Roman"/>
                <w:b/>
                <w:bCs/>
                <w:sz w:val="24"/>
                <w:szCs w:val="24"/>
              </w:rPr>
              <w:t>Section</w:t>
            </w:r>
          </w:p>
        </w:tc>
        <w:tc>
          <w:tcPr>
            <w:tcW w:w="2160" w:type="dxa"/>
          </w:tcPr>
          <w:p w14:paraId="12D00B52" w14:textId="0E3F364E" w:rsidR="00993F73" w:rsidRPr="004439C6" w:rsidRDefault="00993F73" w:rsidP="00993F73">
            <w:pPr>
              <w:jc w:val="center"/>
              <w:rPr>
                <w:rFonts w:ascii="Times New Roman" w:hAnsi="Times New Roman" w:cs="Times New Roman"/>
                <w:b/>
                <w:bCs/>
                <w:sz w:val="24"/>
                <w:szCs w:val="24"/>
              </w:rPr>
            </w:pPr>
            <w:r w:rsidRPr="004439C6">
              <w:rPr>
                <w:rFonts w:ascii="Times New Roman" w:hAnsi="Times New Roman" w:cs="Times New Roman"/>
                <w:b/>
                <w:bCs/>
                <w:sz w:val="24"/>
                <w:szCs w:val="24"/>
              </w:rPr>
              <w:t>Block</w:t>
            </w:r>
          </w:p>
        </w:tc>
        <w:tc>
          <w:tcPr>
            <w:tcW w:w="1800" w:type="dxa"/>
          </w:tcPr>
          <w:p w14:paraId="524F0136" w14:textId="494EA19C" w:rsidR="00993F73" w:rsidRPr="004439C6" w:rsidRDefault="00993F73" w:rsidP="00993F73">
            <w:pPr>
              <w:jc w:val="center"/>
              <w:rPr>
                <w:rFonts w:ascii="Times New Roman" w:hAnsi="Times New Roman" w:cs="Times New Roman"/>
                <w:b/>
                <w:bCs/>
                <w:sz w:val="24"/>
                <w:szCs w:val="24"/>
              </w:rPr>
            </w:pPr>
            <w:r w:rsidRPr="004439C6">
              <w:rPr>
                <w:rFonts w:ascii="Times New Roman" w:hAnsi="Times New Roman" w:cs="Times New Roman"/>
                <w:b/>
                <w:bCs/>
                <w:sz w:val="24"/>
                <w:szCs w:val="24"/>
              </w:rPr>
              <w:t>Lot</w:t>
            </w:r>
          </w:p>
        </w:tc>
        <w:tc>
          <w:tcPr>
            <w:tcW w:w="3145" w:type="dxa"/>
          </w:tcPr>
          <w:p w14:paraId="3BEE45D7" w14:textId="7AB84608" w:rsidR="00993F73" w:rsidRPr="004439C6" w:rsidRDefault="00993F73" w:rsidP="004439C6">
            <w:pPr>
              <w:jc w:val="center"/>
              <w:rPr>
                <w:rFonts w:ascii="Times New Roman" w:hAnsi="Times New Roman" w:cs="Times New Roman"/>
                <w:b/>
                <w:bCs/>
                <w:sz w:val="24"/>
                <w:szCs w:val="24"/>
              </w:rPr>
            </w:pPr>
            <w:r w:rsidRPr="004439C6">
              <w:rPr>
                <w:rFonts w:ascii="Times New Roman" w:hAnsi="Times New Roman" w:cs="Times New Roman"/>
                <w:b/>
                <w:bCs/>
                <w:sz w:val="24"/>
                <w:szCs w:val="24"/>
              </w:rPr>
              <w:t>Listed Owner</w:t>
            </w:r>
          </w:p>
        </w:tc>
      </w:tr>
      <w:tr w:rsidR="00993F73" w14:paraId="5A4E6FFC" w14:textId="77777777" w:rsidTr="00BA0ECA">
        <w:tc>
          <w:tcPr>
            <w:tcW w:w="2245" w:type="dxa"/>
          </w:tcPr>
          <w:p w14:paraId="1C85F650" w14:textId="0A63ABC1"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73.5</w:t>
            </w:r>
          </w:p>
        </w:tc>
        <w:tc>
          <w:tcPr>
            <w:tcW w:w="2160" w:type="dxa"/>
          </w:tcPr>
          <w:p w14:paraId="5A472491" w14:textId="31BE44D3" w:rsidR="00993F73" w:rsidRDefault="00993F73" w:rsidP="008F5540">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7652AFC8" w14:textId="54660BBA" w:rsidR="00993F73" w:rsidRDefault="00993F73" w:rsidP="008F5540">
            <w:pPr>
              <w:rPr>
                <w:rFonts w:ascii="Times New Roman" w:hAnsi="Times New Roman" w:cs="Times New Roman"/>
                <w:sz w:val="24"/>
                <w:szCs w:val="24"/>
              </w:rPr>
            </w:pPr>
            <w:r>
              <w:rPr>
                <w:rFonts w:ascii="Times New Roman" w:hAnsi="Times New Roman" w:cs="Times New Roman"/>
                <w:sz w:val="24"/>
                <w:szCs w:val="24"/>
              </w:rPr>
              <w:t>23</w:t>
            </w:r>
          </w:p>
        </w:tc>
        <w:tc>
          <w:tcPr>
            <w:tcW w:w="3145" w:type="dxa"/>
          </w:tcPr>
          <w:p w14:paraId="5D2E7514" w14:textId="7B54BE3A"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Ianescu/Landers</w:t>
            </w:r>
          </w:p>
        </w:tc>
      </w:tr>
      <w:tr w:rsidR="00993F73" w14:paraId="300F84AF" w14:textId="77777777" w:rsidTr="00BA0ECA">
        <w:tc>
          <w:tcPr>
            <w:tcW w:w="2245" w:type="dxa"/>
          </w:tcPr>
          <w:p w14:paraId="0E2AE9B8" w14:textId="2CC0AE8E"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73.5</w:t>
            </w:r>
          </w:p>
        </w:tc>
        <w:tc>
          <w:tcPr>
            <w:tcW w:w="2160" w:type="dxa"/>
          </w:tcPr>
          <w:p w14:paraId="1F550326" w14:textId="6B6312DD" w:rsidR="00993F73" w:rsidRDefault="00993F73" w:rsidP="008F5540">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1B669156" w14:textId="52A710CF" w:rsidR="00993F73" w:rsidRDefault="00993F73" w:rsidP="008F5540">
            <w:pPr>
              <w:rPr>
                <w:rFonts w:ascii="Times New Roman" w:hAnsi="Times New Roman" w:cs="Times New Roman"/>
                <w:sz w:val="24"/>
                <w:szCs w:val="24"/>
              </w:rPr>
            </w:pPr>
            <w:r>
              <w:rPr>
                <w:rFonts w:ascii="Times New Roman" w:hAnsi="Times New Roman" w:cs="Times New Roman"/>
                <w:sz w:val="24"/>
                <w:szCs w:val="24"/>
              </w:rPr>
              <w:t>24</w:t>
            </w:r>
          </w:p>
        </w:tc>
        <w:tc>
          <w:tcPr>
            <w:tcW w:w="3145" w:type="dxa"/>
          </w:tcPr>
          <w:p w14:paraId="48E2637D" w14:textId="2302AF2D" w:rsidR="00993F73" w:rsidRDefault="00993F73" w:rsidP="008F5540">
            <w:pPr>
              <w:rPr>
                <w:rFonts w:ascii="Times New Roman" w:hAnsi="Times New Roman" w:cs="Times New Roman"/>
                <w:sz w:val="24"/>
                <w:szCs w:val="24"/>
              </w:rPr>
            </w:pPr>
            <w:proofErr w:type="spellStart"/>
            <w:r w:rsidRPr="008F5540">
              <w:rPr>
                <w:rFonts w:ascii="Times New Roman" w:hAnsi="Times New Roman" w:cs="Times New Roman"/>
                <w:sz w:val="24"/>
                <w:szCs w:val="24"/>
              </w:rPr>
              <w:t>Rozeik</w:t>
            </w:r>
            <w:proofErr w:type="spellEnd"/>
            <w:r w:rsidRPr="008F5540">
              <w:rPr>
                <w:rFonts w:ascii="Times New Roman" w:hAnsi="Times New Roman" w:cs="Times New Roman"/>
                <w:sz w:val="24"/>
                <w:szCs w:val="24"/>
              </w:rPr>
              <w:t xml:space="preserve"> Holdings</w:t>
            </w:r>
            <w:r w:rsidR="00BA0ECA">
              <w:rPr>
                <w:rFonts w:ascii="Times New Roman" w:hAnsi="Times New Roman" w:cs="Times New Roman"/>
                <w:sz w:val="24"/>
                <w:szCs w:val="24"/>
              </w:rPr>
              <w:t>,</w:t>
            </w:r>
            <w:r w:rsidRPr="008F5540">
              <w:rPr>
                <w:rFonts w:ascii="Times New Roman" w:hAnsi="Times New Roman" w:cs="Times New Roman"/>
                <w:sz w:val="24"/>
                <w:szCs w:val="24"/>
              </w:rPr>
              <w:t xml:space="preserve"> </w:t>
            </w:r>
            <w:r w:rsidR="00BA0ECA">
              <w:rPr>
                <w:rFonts w:ascii="Times New Roman" w:hAnsi="Times New Roman" w:cs="Times New Roman"/>
                <w:sz w:val="24"/>
                <w:szCs w:val="24"/>
              </w:rPr>
              <w:t>LLC</w:t>
            </w:r>
            <w:r w:rsidRPr="008F5540">
              <w:rPr>
                <w:rFonts w:ascii="Times New Roman" w:hAnsi="Times New Roman" w:cs="Times New Roman"/>
                <w:sz w:val="24"/>
                <w:szCs w:val="24"/>
              </w:rPr>
              <w:t>.</w:t>
            </w:r>
          </w:p>
        </w:tc>
      </w:tr>
      <w:tr w:rsidR="00993F73" w14:paraId="49EA4693" w14:textId="77777777" w:rsidTr="00BA0ECA">
        <w:tc>
          <w:tcPr>
            <w:tcW w:w="2245" w:type="dxa"/>
          </w:tcPr>
          <w:p w14:paraId="5E61F1FB" w14:textId="76F55433"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73.5</w:t>
            </w:r>
          </w:p>
        </w:tc>
        <w:tc>
          <w:tcPr>
            <w:tcW w:w="2160" w:type="dxa"/>
          </w:tcPr>
          <w:p w14:paraId="6E8D242A" w14:textId="52D79BAD" w:rsidR="00993F73" w:rsidRDefault="00993F73" w:rsidP="008F5540">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37B1545F" w14:textId="29C33C6B" w:rsidR="00993F73" w:rsidRDefault="00993F73" w:rsidP="008F5540">
            <w:pPr>
              <w:rPr>
                <w:rFonts w:ascii="Times New Roman" w:hAnsi="Times New Roman" w:cs="Times New Roman"/>
                <w:sz w:val="24"/>
                <w:szCs w:val="24"/>
              </w:rPr>
            </w:pPr>
            <w:r>
              <w:rPr>
                <w:rFonts w:ascii="Times New Roman" w:hAnsi="Times New Roman" w:cs="Times New Roman"/>
                <w:sz w:val="24"/>
                <w:szCs w:val="24"/>
              </w:rPr>
              <w:t>25</w:t>
            </w:r>
          </w:p>
        </w:tc>
        <w:tc>
          <w:tcPr>
            <w:tcW w:w="3145" w:type="dxa"/>
          </w:tcPr>
          <w:p w14:paraId="28FE96C2" w14:textId="6701364F"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Fontana</w:t>
            </w:r>
          </w:p>
        </w:tc>
      </w:tr>
      <w:tr w:rsidR="00993F73" w14:paraId="5EF7339E" w14:textId="77777777" w:rsidTr="00BA0ECA">
        <w:trPr>
          <w:trHeight w:val="278"/>
        </w:trPr>
        <w:tc>
          <w:tcPr>
            <w:tcW w:w="2245" w:type="dxa"/>
          </w:tcPr>
          <w:p w14:paraId="3BA254C9" w14:textId="281BD2FC"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73.5</w:t>
            </w:r>
          </w:p>
        </w:tc>
        <w:tc>
          <w:tcPr>
            <w:tcW w:w="2160" w:type="dxa"/>
          </w:tcPr>
          <w:p w14:paraId="5D9B85A0" w14:textId="347C0B33" w:rsidR="00993F73" w:rsidRDefault="00993F73" w:rsidP="008F5540">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32622677" w14:textId="6C8C7308" w:rsidR="00993F73" w:rsidRDefault="00993F73" w:rsidP="008F5540">
            <w:pPr>
              <w:rPr>
                <w:rFonts w:ascii="Times New Roman" w:hAnsi="Times New Roman" w:cs="Times New Roman"/>
                <w:sz w:val="24"/>
                <w:szCs w:val="24"/>
              </w:rPr>
            </w:pPr>
            <w:r>
              <w:rPr>
                <w:rFonts w:ascii="Times New Roman" w:hAnsi="Times New Roman" w:cs="Times New Roman"/>
                <w:sz w:val="24"/>
                <w:szCs w:val="24"/>
              </w:rPr>
              <w:t>39</w:t>
            </w:r>
          </w:p>
        </w:tc>
        <w:tc>
          <w:tcPr>
            <w:tcW w:w="3145" w:type="dxa"/>
          </w:tcPr>
          <w:p w14:paraId="7A6A66D0" w14:textId="59AFD104"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Osca Properties, LLC.</w:t>
            </w:r>
          </w:p>
        </w:tc>
      </w:tr>
      <w:tr w:rsidR="00993F73" w14:paraId="5406E8BF" w14:textId="77777777" w:rsidTr="00BA0ECA">
        <w:tc>
          <w:tcPr>
            <w:tcW w:w="2245" w:type="dxa"/>
          </w:tcPr>
          <w:p w14:paraId="1DE70438" w14:textId="4E79E117"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73.5</w:t>
            </w:r>
          </w:p>
        </w:tc>
        <w:tc>
          <w:tcPr>
            <w:tcW w:w="2160" w:type="dxa"/>
          </w:tcPr>
          <w:p w14:paraId="4299927D" w14:textId="15C664B8" w:rsidR="00993F73" w:rsidRDefault="00993F73" w:rsidP="008F5540">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18959D74" w14:textId="428B9AD5" w:rsidR="00993F73" w:rsidRDefault="00993F73" w:rsidP="008F5540">
            <w:pPr>
              <w:rPr>
                <w:rFonts w:ascii="Times New Roman" w:hAnsi="Times New Roman" w:cs="Times New Roman"/>
                <w:sz w:val="24"/>
                <w:szCs w:val="24"/>
              </w:rPr>
            </w:pPr>
            <w:r>
              <w:rPr>
                <w:rFonts w:ascii="Times New Roman" w:hAnsi="Times New Roman" w:cs="Times New Roman"/>
                <w:sz w:val="24"/>
                <w:szCs w:val="24"/>
              </w:rPr>
              <w:t>40</w:t>
            </w:r>
          </w:p>
        </w:tc>
        <w:tc>
          <w:tcPr>
            <w:tcW w:w="3145" w:type="dxa"/>
          </w:tcPr>
          <w:p w14:paraId="3EC62F07" w14:textId="1CF604D3"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Camp Lookout</w:t>
            </w:r>
            <w:r w:rsidR="00BA0ECA">
              <w:rPr>
                <w:rFonts w:ascii="Times New Roman" w:hAnsi="Times New Roman" w:cs="Times New Roman"/>
                <w:sz w:val="24"/>
                <w:szCs w:val="24"/>
              </w:rPr>
              <w:t xml:space="preserve"> Imp District</w:t>
            </w:r>
          </w:p>
        </w:tc>
      </w:tr>
      <w:tr w:rsidR="00993F73" w14:paraId="2A01A07D" w14:textId="77777777" w:rsidTr="00BA0ECA">
        <w:tc>
          <w:tcPr>
            <w:tcW w:w="2245" w:type="dxa"/>
          </w:tcPr>
          <w:p w14:paraId="30DFEB84" w14:textId="1B76A5AB" w:rsidR="00993F73" w:rsidRPr="008F5540"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73.5</w:t>
            </w:r>
          </w:p>
        </w:tc>
        <w:tc>
          <w:tcPr>
            <w:tcW w:w="2160" w:type="dxa"/>
          </w:tcPr>
          <w:p w14:paraId="195B0417" w14:textId="77129B5E" w:rsidR="00993F73" w:rsidRDefault="00993F73" w:rsidP="008F5540">
            <w:pPr>
              <w:rPr>
                <w:rFonts w:ascii="Times New Roman" w:hAnsi="Times New Roman" w:cs="Times New Roman"/>
                <w:sz w:val="24"/>
                <w:szCs w:val="24"/>
              </w:rPr>
            </w:pPr>
            <w:r>
              <w:rPr>
                <w:rFonts w:ascii="Times New Roman" w:hAnsi="Times New Roman" w:cs="Times New Roman"/>
                <w:sz w:val="24"/>
                <w:szCs w:val="24"/>
              </w:rPr>
              <w:t>2</w:t>
            </w:r>
          </w:p>
        </w:tc>
        <w:tc>
          <w:tcPr>
            <w:tcW w:w="1800" w:type="dxa"/>
          </w:tcPr>
          <w:p w14:paraId="53B8B7BA" w14:textId="57578055" w:rsidR="00993F73" w:rsidRDefault="00993F73" w:rsidP="008F5540">
            <w:pPr>
              <w:rPr>
                <w:rFonts w:ascii="Times New Roman" w:hAnsi="Times New Roman" w:cs="Times New Roman"/>
                <w:sz w:val="24"/>
                <w:szCs w:val="24"/>
              </w:rPr>
            </w:pPr>
            <w:r>
              <w:rPr>
                <w:rFonts w:ascii="Times New Roman" w:hAnsi="Times New Roman" w:cs="Times New Roman"/>
                <w:sz w:val="24"/>
                <w:szCs w:val="24"/>
              </w:rPr>
              <w:t>54</w:t>
            </w:r>
          </w:p>
        </w:tc>
        <w:tc>
          <w:tcPr>
            <w:tcW w:w="3145" w:type="dxa"/>
          </w:tcPr>
          <w:p w14:paraId="706D3E72" w14:textId="48F2689C" w:rsidR="00993F73" w:rsidRDefault="00993F73" w:rsidP="008F5540">
            <w:pPr>
              <w:rPr>
                <w:rFonts w:ascii="Times New Roman" w:hAnsi="Times New Roman" w:cs="Times New Roman"/>
                <w:sz w:val="24"/>
                <w:szCs w:val="24"/>
              </w:rPr>
            </w:pPr>
            <w:r w:rsidRPr="008F5540">
              <w:rPr>
                <w:rFonts w:ascii="Times New Roman" w:hAnsi="Times New Roman" w:cs="Times New Roman"/>
                <w:sz w:val="24"/>
                <w:szCs w:val="24"/>
              </w:rPr>
              <w:t>Osca Properties, LLC.</w:t>
            </w:r>
          </w:p>
        </w:tc>
      </w:tr>
    </w:tbl>
    <w:p w14:paraId="07A5A83D" w14:textId="77777777" w:rsidR="008F5540" w:rsidRPr="008F5540" w:rsidRDefault="008F5540" w:rsidP="008F554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439C6" w14:paraId="02A527D5" w14:textId="77777777" w:rsidTr="00F50E4D">
        <w:tc>
          <w:tcPr>
            <w:tcW w:w="9350" w:type="dxa"/>
            <w:gridSpan w:val="4"/>
          </w:tcPr>
          <w:p w14:paraId="259C924C" w14:textId="42F0F5D0" w:rsidR="004439C6" w:rsidRDefault="004439C6" w:rsidP="004439C6">
            <w:pPr>
              <w:jc w:val="center"/>
              <w:rPr>
                <w:rFonts w:ascii="Times New Roman" w:hAnsi="Times New Roman" w:cs="Times New Roman"/>
                <w:b/>
                <w:bCs/>
                <w:sz w:val="24"/>
                <w:szCs w:val="24"/>
              </w:rPr>
            </w:pPr>
            <w:r>
              <w:rPr>
                <w:rFonts w:ascii="Times New Roman" w:hAnsi="Times New Roman" w:cs="Times New Roman"/>
                <w:b/>
                <w:bCs/>
                <w:sz w:val="24"/>
                <w:szCs w:val="24"/>
              </w:rPr>
              <w:t xml:space="preserve">C: </w:t>
            </w:r>
            <w:r w:rsidRPr="008F5540">
              <w:rPr>
                <w:rFonts w:ascii="Times New Roman" w:hAnsi="Times New Roman" w:cs="Times New Roman"/>
                <w:b/>
                <w:bCs/>
                <w:sz w:val="24"/>
                <w:szCs w:val="24"/>
              </w:rPr>
              <w:t>Parcels at the Intersection of Oscawana Lake Road and Sunset Hill Road</w:t>
            </w:r>
          </w:p>
        </w:tc>
      </w:tr>
      <w:tr w:rsidR="004439C6" w14:paraId="59E04062" w14:textId="77777777" w:rsidTr="004439C6">
        <w:tc>
          <w:tcPr>
            <w:tcW w:w="2337" w:type="dxa"/>
          </w:tcPr>
          <w:p w14:paraId="14F5CF07" w14:textId="70283B43" w:rsidR="004439C6" w:rsidRDefault="004439C6" w:rsidP="004439C6">
            <w:pPr>
              <w:jc w:val="center"/>
              <w:rPr>
                <w:rFonts w:ascii="Times New Roman" w:hAnsi="Times New Roman" w:cs="Times New Roman"/>
                <w:b/>
                <w:bCs/>
                <w:sz w:val="24"/>
                <w:szCs w:val="24"/>
              </w:rPr>
            </w:pPr>
            <w:r>
              <w:rPr>
                <w:rFonts w:ascii="Times New Roman" w:hAnsi="Times New Roman" w:cs="Times New Roman"/>
                <w:b/>
                <w:bCs/>
                <w:sz w:val="24"/>
                <w:szCs w:val="24"/>
              </w:rPr>
              <w:t>Section</w:t>
            </w:r>
          </w:p>
        </w:tc>
        <w:tc>
          <w:tcPr>
            <w:tcW w:w="2337" w:type="dxa"/>
          </w:tcPr>
          <w:p w14:paraId="3513FF4F" w14:textId="1B353D98" w:rsidR="004439C6" w:rsidRDefault="004439C6" w:rsidP="004439C6">
            <w:pPr>
              <w:jc w:val="center"/>
              <w:rPr>
                <w:rFonts w:ascii="Times New Roman" w:hAnsi="Times New Roman" w:cs="Times New Roman"/>
                <w:b/>
                <w:bCs/>
                <w:sz w:val="24"/>
                <w:szCs w:val="24"/>
              </w:rPr>
            </w:pPr>
            <w:r>
              <w:rPr>
                <w:rFonts w:ascii="Times New Roman" w:hAnsi="Times New Roman" w:cs="Times New Roman"/>
                <w:b/>
                <w:bCs/>
                <w:sz w:val="24"/>
                <w:szCs w:val="24"/>
              </w:rPr>
              <w:t>Block</w:t>
            </w:r>
          </w:p>
        </w:tc>
        <w:tc>
          <w:tcPr>
            <w:tcW w:w="2338" w:type="dxa"/>
          </w:tcPr>
          <w:p w14:paraId="5B365A48" w14:textId="49610DE3" w:rsidR="004439C6" w:rsidRDefault="004439C6" w:rsidP="004439C6">
            <w:pPr>
              <w:jc w:val="center"/>
              <w:rPr>
                <w:rFonts w:ascii="Times New Roman" w:hAnsi="Times New Roman" w:cs="Times New Roman"/>
                <w:b/>
                <w:bCs/>
                <w:sz w:val="24"/>
                <w:szCs w:val="24"/>
              </w:rPr>
            </w:pPr>
            <w:r>
              <w:rPr>
                <w:rFonts w:ascii="Times New Roman" w:hAnsi="Times New Roman" w:cs="Times New Roman"/>
                <w:b/>
                <w:bCs/>
                <w:sz w:val="24"/>
                <w:szCs w:val="24"/>
              </w:rPr>
              <w:t>Lot</w:t>
            </w:r>
          </w:p>
        </w:tc>
        <w:tc>
          <w:tcPr>
            <w:tcW w:w="2338" w:type="dxa"/>
          </w:tcPr>
          <w:p w14:paraId="4F325B2A" w14:textId="33AFFEC5" w:rsidR="004439C6" w:rsidRDefault="004439C6" w:rsidP="004439C6">
            <w:pPr>
              <w:jc w:val="center"/>
              <w:rPr>
                <w:rFonts w:ascii="Times New Roman" w:hAnsi="Times New Roman" w:cs="Times New Roman"/>
                <w:b/>
                <w:bCs/>
                <w:sz w:val="24"/>
                <w:szCs w:val="24"/>
              </w:rPr>
            </w:pPr>
            <w:r>
              <w:rPr>
                <w:rFonts w:ascii="Times New Roman" w:hAnsi="Times New Roman" w:cs="Times New Roman"/>
                <w:b/>
                <w:bCs/>
                <w:sz w:val="24"/>
                <w:szCs w:val="24"/>
              </w:rPr>
              <w:t>Listed Owner</w:t>
            </w:r>
          </w:p>
        </w:tc>
      </w:tr>
      <w:tr w:rsidR="004439C6" w14:paraId="5BAF68E1" w14:textId="77777777" w:rsidTr="004439C6">
        <w:tc>
          <w:tcPr>
            <w:tcW w:w="2337" w:type="dxa"/>
          </w:tcPr>
          <w:p w14:paraId="0B12DF8C" w14:textId="23E4D1D7" w:rsidR="004439C6" w:rsidRDefault="004439C6" w:rsidP="008F5540">
            <w:pPr>
              <w:rPr>
                <w:rFonts w:ascii="Times New Roman" w:hAnsi="Times New Roman" w:cs="Times New Roman"/>
                <w:b/>
                <w:bCs/>
                <w:sz w:val="24"/>
                <w:szCs w:val="24"/>
              </w:rPr>
            </w:pPr>
            <w:r w:rsidRPr="008F5540">
              <w:rPr>
                <w:rFonts w:ascii="Times New Roman" w:hAnsi="Times New Roman" w:cs="Times New Roman"/>
                <w:sz w:val="24"/>
                <w:szCs w:val="24"/>
              </w:rPr>
              <w:t>73.5</w:t>
            </w:r>
            <w:r w:rsidRPr="008F5540">
              <w:rPr>
                <w:rFonts w:ascii="Times New Roman" w:hAnsi="Times New Roman" w:cs="Times New Roman"/>
                <w:sz w:val="24"/>
                <w:szCs w:val="24"/>
              </w:rPr>
              <w:tab/>
            </w:r>
          </w:p>
        </w:tc>
        <w:tc>
          <w:tcPr>
            <w:tcW w:w="2337" w:type="dxa"/>
          </w:tcPr>
          <w:p w14:paraId="6E16BF92" w14:textId="246D4BAD" w:rsidR="004439C6" w:rsidRPr="004439C6" w:rsidRDefault="004439C6" w:rsidP="008F5540">
            <w:pPr>
              <w:rPr>
                <w:rFonts w:ascii="Times New Roman" w:hAnsi="Times New Roman" w:cs="Times New Roman"/>
                <w:sz w:val="24"/>
                <w:szCs w:val="24"/>
              </w:rPr>
            </w:pPr>
            <w:r w:rsidRPr="004439C6">
              <w:rPr>
                <w:rFonts w:ascii="Times New Roman" w:hAnsi="Times New Roman" w:cs="Times New Roman"/>
                <w:sz w:val="24"/>
                <w:szCs w:val="24"/>
              </w:rPr>
              <w:t>2</w:t>
            </w:r>
          </w:p>
        </w:tc>
        <w:tc>
          <w:tcPr>
            <w:tcW w:w="2338" w:type="dxa"/>
          </w:tcPr>
          <w:p w14:paraId="79C02957" w14:textId="0BEDE1F2"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58</w:t>
            </w:r>
          </w:p>
        </w:tc>
        <w:tc>
          <w:tcPr>
            <w:tcW w:w="2338" w:type="dxa"/>
          </w:tcPr>
          <w:p w14:paraId="5BFEDE9F" w14:textId="361D2E71" w:rsidR="004439C6" w:rsidRDefault="004439C6" w:rsidP="008F5540">
            <w:pPr>
              <w:rPr>
                <w:rFonts w:ascii="Times New Roman" w:hAnsi="Times New Roman" w:cs="Times New Roman"/>
                <w:b/>
                <w:bCs/>
                <w:sz w:val="24"/>
                <w:szCs w:val="24"/>
              </w:rPr>
            </w:pPr>
            <w:r w:rsidRPr="008F5540">
              <w:rPr>
                <w:rFonts w:ascii="Times New Roman" w:hAnsi="Times New Roman" w:cs="Times New Roman"/>
                <w:sz w:val="24"/>
                <w:szCs w:val="24"/>
              </w:rPr>
              <w:t>Estabridis</w:t>
            </w:r>
          </w:p>
        </w:tc>
      </w:tr>
      <w:tr w:rsidR="004439C6" w14:paraId="2C78F5C4" w14:textId="77777777" w:rsidTr="004439C6">
        <w:tc>
          <w:tcPr>
            <w:tcW w:w="2337" w:type="dxa"/>
          </w:tcPr>
          <w:p w14:paraId="735767E3" w14:textId="1C52E446" w:rsidR="004439C6" w:rsidRDefault="004439C6" w:rsidP="008F5540">
            <w:pPr>
              <w:rPr>
                <w:rFonts w:ascii="Times New Roman" w:hAnsi="Times New Roman" w:cs="Times New Roman"/>
                <w:b/>
                <w:bCs/>
                <w:sz w:val="24"/>
                <w:szCs w:val="24"/>
              </w:rPr>
            </w:pPr>
            <w:r w:rsidRPr="008F5540">
              <w:rPr>
                <w:rFonts w:ascii="Times New Roman" w:hAnsi="Times New Roman" w:cs="Times New Roman"/>
                <w:sz w:val="24"/>
                <w:szCs w:val="24"/>
              </w:rPr>
              <w:t>73.5</w:t>
            </w:r>
            <w:r w:rsidRPr="008F5540">
              <w:rPr>
                <w:rFonts w:ascii="Times New Roman" w:hAnsi="Times New Roman" w:cs="Times New Roman"/>
                <w:sz w:val="24"/>
                <w:szCs w:val="24"/>
              </w:rPr>
              <w:tab/>
            </w:r>
          </w:p>
        </w:tc>
        <w:tc>
          <w:tcPr>
            <w:tcW w:w="2337" w:type="dxa"/>
          </w:tcPr>
          <w:p w14:paraId="7B395BBC" w14:textId="0FFCED7D"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2</w:t>
            </w:r>
          </w:p>
        </w:tc>
        <w:tc>
          <w:tcPr>
            <w:tcW w:w="2338" w:type="dxa"/>
          </w:tcPr>
          <w:p w14:paraId="62812744" w14:textId="1EED756C"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59</w:t>
            </w:r>
          </w:p>
        </w:tc>
        <w:tc>
          <w:tcPr>
            <w:tcW w:w="2338" w:type="dxa"/>
          </w:tcPr>
          <w:p w14:paraId="0FCC522B" w14:textId="3089F1A3" w:rsidR="004439C6" w:rsidRDefault="004439C6" w:rsidP="008F5540">
            <w:pPr>
              <w:rPr>
                <w:rFonts w:ascii="Times New Roman" w:hAnsi="Times New Roman" w:cs="Times New Roman"/>
                <w:b/>
                <w:bCs/>
                <w:sz w:val="24"/>
                <w:szCs w:val="24"/>
              </w:rPr>
            </w:pPr>
            <w:proofErr w:type="spellStart"/>
            <w:r w:rsidRPr="008F5540">
              <w:rPr>
                <w:rFonts w:ascii="Times New Roman" w:hAnsi="Times New Roman" w:cs="Times New Roman"/>
                <w:sz w:val="24"/>
                <w:szCs w:val="24"/>
              </w:rPr>
              <w:t>Sprecht</w:t>
            </w:r>
            <w:proofErr w:type="spellEnd"/>
          </w:p>
        </w:tc>
      </w:tr>
      <w:tr w:rsidR="004439C6" w14:paraId="6072EDD2" w14:textId="77777777" w:rsidTr="004439C6">
        <w:tc>
          <w:tcPr>
            <w:tcW w:w="2337" w:type="dxa"/>
          </w:tcPr>
          <w:p w14:paraId="3779383F" w14:textId="330C09A1" w:rsidR="004439C6" w:rsidRDefault="004439C6" w:rsidP="008F5540">
            <w:pPr>
              <w:rPr>
                <w:rFonts w:ascii="Times New Roman" w:hAnsi="Times New Roman" w:cs="Times New Roman"/>
                <w:b/>
                <w:bCs/>
                <w:sz w:val="24"/>
                <w:szCs w:val="24"/>
              </w:rPr>
            </w:pPr>
            <w:r w:rsidRPr="008F5540">
              <w:rPr>
                <w:rFonts w:ascii="Times New Roman" w:hAnsi="Times New Roman" w:cs="Times New Roman"/>
                <w:sz w:val="24"/>
                <w:szCs w:val="24"/>
              </w:rPr>
              <w:t>73.5</w:t>
            </w:r>
            <w:r w:rsidRPr="008F5540">
              <w:rPr>
                <w:rFonts w:ascii="Times New Roman" w:hAnsi="Times New Roman" w:cs="Times New Roman"/>
                <w:sz w:val="24"/>
                <w:szCs w:val="24"/>
              </w:rPr>
              <w:tab/>
            </w:r>
          </w:p>
        </w:tc>
        <w:tc>
          <w:tcPr>
            <w:tcW w:w="2337" w:type="dxa"/>
          </w:tcPr>
          <w:p w14:paraId="406F8CC6" w14:textId="752F8C61"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2</w:t>
            </w:r>
          </w:p>
        </w:tc>
        <w:tc>
          <w:tcPr>
            <w:tcW w:w="2338" w:type="dxa"/>
          </w:tcPr>
          <w:p w14:paraId="12785123" w14:textId="22711E5E"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63</w:t>
            </w:r>
          </w:p>
        </w:tc>
        <w:tc>
          <w:tcPr>
            <w:tcW w:w="2338" w:type="dxa"/>
          </w:tcPr>
          <w:p w14:paraId="2CCD70F3" w14:textId="71223B8D" w:rsidR="004439C6" w:rsidRDefault="004439C6" w:rsidP="008F5540">
            <w:pPr>
              <w:rPr>
                <w:rFonts w:ascii="Times New Roman" w:hAnsi="Times New Roman" w:cs="Times New Roman"/>
                <w:b/>
                <w:bCs/>
                <w:sz w:val="24"/>
                <w:szCs w:val="24"/>
              </w:rPr>
            </w:pPr>
            <w:r w:rsidRPr="008F5540">
              <w:rPr>
                <w:rFonts w:ascii="Times New Roman" w:hAnsi="Times New Roman" w:cs="Times New Roman"/>
                <w:sz w:val="24"/>
                <w:szCs w:val="24"/>
              </w:rPr>
              <w:t>NHD Realty Corp.</w:t>
            </w:r>
          </w:p>
        </w:tc>
      </w:tr>
      <w:tr w:rsidR="004439C6" w14:paraId="2DA9F2F2" w14:textId="77777777" w:rsidTr="004439C6">
        <w:tc>
          <w:tcPr>
            <w:tcW w:w="2337" w:type="dxa"/>
          </w:tcPr>
          <w:p w14:paraId="01F1570C" w14:textId="35DB13D3" w:rsidR="004439C6" w:rsidRPr="008F5540" w:rsidRDefault="004439C6" w:rsidP="008F5540">
            <w:pPr>
              <w:rPr>
                <w:rFonts w:ascii="Times New Roman" w:hAnsi="Times New Roman" w:cs="Times New Roman"/>
                <w:sz w:val="24"/>
                <w:szCs w:val="24"/>
              </w:rPr>
            </w:pPr>
            <w:r w:rsidRPr="008F5540">
              <w:rPr>
                <w:rFonts w:ascii="Times New Roman" w:hAnsi="Times New Roman" w:cs="Times New Roman"/>
                <w:sz w:val="24"/>
                <w:szCs w:val="24"/>
              </w:rPr>
              <w:t>73.</w:t>
            </w:r>
            <w:r>
              <w:rPr>
                <w:rFonts w:ascii="Times New Roman" w:hAnsi="Times New Roman" w:cs="Times New Roman"/>
                <w:sz w:val="24"/>
                <w:szCs w:val="24"/>
              </w:rPr>
              <w:t>6</w:t>
            </w:r>
          </w:p>
        </w:tc>
        <w:tc>
          <w:tcPr>
            <w:tcW w:w="2337" w:type="dxa"/>
          </w:tcPr>
          <w:p w14:paraId="22A50C60" w14:textId="3C295961"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1</w:t>
            </w:r>
          </w:p>
        </w:tc>
        <w:tc>
          <w:tcPr>
            <w:tcW w:w="2338" w:type="dxa"/>
          </w:tcPr>
          <w:p w14:paraId="30D88E61" w14:textId="68A6BCE2"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6</w:t>
            </w:r>
          </w:p>
        </w:tc>
        <w:tc>
          <w:tcPr>
            <w:tcW w:w="2338" w:type="dxa"/>
          </w:tcPr>
          <w:p w14:paraId="7EDADF00" w14:textId="15DB8ECD" w:rsidR="004439C6" w:rsidRDefault="004439C6" w:rsidP="008F5540">
            <w:pPr>
              <w:rPr>
                <w:rFonts w:ascii="Times New Roman" w:hAnsi="Times New Roman" w:cs="Times New Roman"/>
                <w:b/>
                <w:bCs/>
                <w:sz w:val="24"/>
                <w:szCs w:val="24"/>
              </w:rPr>
            </w:pPr>
            <w:r w:rsidRPr="008F5540">
              <w:rPr>
                <w:rFonts w:ascii="Times New Roman" w:hAnsi="Times New Roman" w:cs="Times New Roman"/>
                <w:sz w:val="24"/>
                <w:szCs w:val="24"/>
              </w:rPr>
              <w:t>Lamarche</w:t>
            </w:r>
          </w:p>
        </w:tc>
      </w:tr>
      <w:tr w:rsidR="004439C6" w14:paraId="4BD7BDCE" w14:textId="77777777" w:rsidTr="004439C6">
        <w:tc>
          <w:tcPr>
            <w:tcW w:w="2337" w:type="dxa"/>
          </w:tcPr>
          <w:p w14:paraId="6A92E7F7" w14:textId="45994809" w:rsidR="004439C6" w:rsidRPr="008F5540" w:rsidRDefault="004439C6" w:rsidP="008F5540">
            <w:pPr>
              <w:rPr>
                <w:rFonts w:ascii="Times New Roman" w:hAnsi="Times New Roman" w:cs="Times New Roman"/>
                <w:sz w:val="24"/>
                <w:szCs w:val="24"/>
              </w:rPr>
            </w:pPr>
            <w:r>
              <w:rPr>
                <w:rFonts w:ascii="Times New Roman" w:hAnsi="Times New Roman" w:cs="Times New Roman"/>
                <w:sz w:val="24"/>
                <w:szCs w:val="24"/>
              </w:rPr>
              <w:t>73</w:t>
            </w:r>
          </w:p>
        </w:tc>
        <w:tc>
          <w:tcPr>
            <w:tcW w:w="2337" w:type="dxa"/>
          </w:tcPr>
          <w:p w14:paraId="20D9DD07" w14:textId="1956A6B2"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1</w:t>
            </w:r>
          </w:p>
        </w:tc>
        <w:tc>
          <w:tcPr>
            <w:tcW w:w="2338" w:type="dxa"/>
          </w:tcPr>
          <w:p w14:paraId="61011767" w14:textId="776CC825" w:rsidR="004439C6" w:rsidRPr="004439C6" w:rsidRDefault="004439C6" w:rsidP="008F5540">
            <w:pPr>
              <w:rPr>
                <w:rFonts w:ascii="Times New Roman" w:hAnsi="Times New Roman" w:cs="Times New Roman"/>
                <w:sz w:val="24"/>
                <w:szCs w:val="24"/>
              </w:rPr>
            </w:pPr>
            <w:r>
              <w:rPr>
                <w:rFonts w:ascii="Times New Roman" w:hAnsi="Times New Roman" w:cs="Times New Roman"/>
                <w:sz w:val="24"/>
                <w:szCs w:val="24"/>
              </w:rPr>
              <w:t>36</w:t>
            </w:r>
          </w:p>
        </w:tc>
        <w:tc>
          <w:tcPr>
            <w:tcW w:w="2338" w:type="dxa"/>
          </w:tcPr>
          <w:p w14:paraId="01EBBDA9" w14:textId="604492CB" w:rsidR="004439C6" w:rsidRDefault="004439C6" w:rsidP="008F5540">
            <w:pPr>
              <w:rPr>
                <w:rFonts w:ascii="Times New Roman" w:hAnsi="Times New Roman" w:cs="Times New Roman"/>
                <w:b/>
                <w:bCs/>
                <w:sz w:val="24"/>
                <w:szCs w:val="24"/>
              </w:rPr>
            </w:pPr>
            <w:proofErr w:type="spellStart"/>
            <w:r w:rsidRPr="008F5540">
              <w:rPr>
                <w:rFonts w:ascii="Times New Roman" w:hAnsi="Times New Roman" w:cs="Times New Roman"/>
                <w:sz w:val="24"/>
                <w:szCs w:val="24"/>
              </w:rPr>
              <w:t>Z</w:t>
            </w:r>
            <w:r w:rsidR="00BA0ECA">
              <w:rPr>
                <w:rFonts w:ascii="Times New Roman" w:hAnsi="Times New Roman" w:cs="Times New Roman"/>
                <w:sz w:val="24"/>
                <w:szCs w:val="24"/>
              </w:rPr>
              <w:t>v</w:t>
            </w:r>
            <w:r w:rsidRPr="008F5540">
              <w:rPr>
                <w:rFonts w:ascii="Times New Roman" w:hAnsi="Times New Roman" w:cs="Times New Roman"/>
                <w:sz w:val="24"/>
                <w:szCs w:val="24"/>
              </w:rPr>
              <w:t>enigorodskly</w:t>
            </w:r>
            <w:proofErr w:type="spellEnd"/>
          </w:p>
        </w:tc>
      </w:tr>
    </w:tbl>
    <w:p w14:paraId="36E3F91E" w14:textId="77777777" w:rsidR="004439C6" w:rsidRDefault="004439C6" w:rsidP="008F5540">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439C6" w14:paraId="3682DAFC" w14:textId="77777777" w:rsidTr="0089238B">
        <w:tc>
          <w:tcPr>
            <w:tcW w:w="9350" w:type="dxa"/>
            <w:gridSpan w:val="4"/>
          </w:tcPr>
          <w:p w14:paraId="60EE7171" w14:textId="0737C659" w:rsidR="004439C6" w:rsidRDefault="004439C6" w:rsidP="004439C6">
            <w:pPr>
              <w:jc w:val="center"/>
              <w:rPr>
                <w:rFonts w:ascii="Times New Roman" w:hAnsi="Times New Roman" w:cs="Times New Roman"/>
                <w:sz w:val="24"/>
                <w:szCs w:val="24"/>
              </w:rPr>
            </w:pPr>
            <w:r>
              <w:rPr>
                <w:rFonts w:ascii="Times New Roman" w:hAnsi="Times New Roman" w:cs="Times New Roman"/>
                <w:b/>
                <w:bCs/>
                <w:sz w:val="24"/>
                <w:szCs w:val="24"/>
              </w:rPr>
              <w:t>D</w:t>
            </w:r>
            <w:r w:rsidRPr="008F5540">
              <w:rPr>
                <w:rFonts w:ascii="Times New Roman" w:hAnsi="Times New Roman" w:cs="Times New Roman"/>
                <w:b/>
                <w:bCs/>
                <w:sz w:val="24"/>
                <w:szCs w:val="24"/>
              </w:rPr>
              <w:t xml:space="preserve">: Parcel at the Intersection of Oscawana Lake Road and </w:t>
            </w:r>
            <w:proofErr w:type="spellStart"/>
            <w:r w:rsidRPr="008F5540">
              <w:rPr>
                <w:rFonts w:ascii="Times New Roman" w:hAnsi="Times New Roman" w:cs="Times New Roman"/>
                <w:b/>
                <w:bCs/>
                <w:sz w:val="24"/>
                <w:szCs w:val="24"/>
              </w:rPr>
              <w:t>Dunderberg</w:t>
            </w:r>
            <w:proofErr w:type="spellEnd"/>
            <w:r w:rsidRPr="008F5540">
              <w:rPr>
                <w:rFonts w:ascii="Times New Roman" w:hAnsi="Times New Roman" w:cs="Times New Roman"/>
                <w:b/>
                <w:bCs/>
                <w:sz w:val="24"/>
                <w:szCs w:val="24"/>
              </w:rPr>
              <w:t xml:space="preserve"> Road</w:t>
            </w:r>
          </w:p>
        </w:tc>
      </w:tr>
      <w:tr w:rsidR="004439C6" w14:paraId="69B12ECB" w14:textId="77777777" w:rsidTr="004439C6">
        <w:tc>
          <w:tcPr>
            <w:tcW w:w="2337" w:type="dxa"/>
          </w:tcPr>
          <w:p w14:paraId="5517D4B4" w14:textId="08ACCFAC" w:rsidR="004439C6" w:rsidRPr="004439C6" w:rsidRDefault="004439C6" w:rsidP="004439C6">
            <w:pPr>
              <w:jc w:val="center"/>
              <w:rPr>
                <w:rFonts w:ascii="Times New Roman" w:hAnsi="Times New Roman" w:cs="Times New Roman"/>
                <w:b/>
                <w:bCs/>
                <w:sz w:val="24"/>
                <w:szCs w:val="24"/>
              </w:rPr>
            </w:pPr>
            <w:r w:rsidRPr="004439C6">
              <w:rPr>
                <w:rFonts w:ascii="Times New Roman" w:hAnsi="Times New Roman" w:cs="Times New Roman"/>
                <w:b/>
                <w:bCs/>
                <w:sz w:val="24"/>
                <w:szCs w:val="24"/>
              </w:rPr>
              <w:t>Section</w:t>
            </w:r>
          </w:p>
        </w:tc>
        <w:tc>
          <w:tcPr>
            <w:tcW w:w="2337" w:type="dxa"/>
          </w:tcPr>
          <w:p w14:paraId="0E47F175" w14:textId="5D74A8BA" w:rsidR="004439C6" w:rsidRPr="004439C6" w:rsidRDefault="004439C6" w:rsidP="004439C6">
            <w:pPr>
              <w:jc w:val="center"/>
              <w:rPr>
                <w:rFonts w:ascii="Times New Roman" w:hAnsi="Times New Roman" w:cs="Times New Roman"/>
                <w:b/>
                <w:bCs/>
                <w:sz w:val="24"/>
                <w:szCs w:val="24"/>
              </w:rPr>
            </w:pPr>
            <w:r w:rsidRPr="004439C6">
              <w:rPr>
                <w:rFonts w:ascii="Times New Roman" w:hAnsi="Times New Roman" w:cs="Times New Roman"/>
                <w:b/>
                <w:bCs/>
                <w:sz w:val="24"/>
                <w:szCs w:val="24"/>
              </w:rPr>
              <w:t>Block</w:t>
            </w:r>
          </w:p>
        </w:tc>
        <w:tc>
          <w:tcPr>
            <w:tcW w:w="2338" w:type="dxa"/>
          </w:tcPr>
          <w:p w14:paraId="7906D6D7" w14:textId="219FD84C" w:rsidR="004439C6" w:rsidRPr="004439C6" w:rsidRDefault="004439C6" w:rsidP="004439C6">
            <w:pPr>
              <w:jc w:val="center"/>
              <w:rPr>
                <w:rFonts w:ascii="Times New Roman" w:hAnsi="Times New Roman" w:cs="Times New Roman"/>
                <w:b/>
                <w:bCs/>
                <w:sz w:val="24"/>
                <w:szCs w:val="24"/>
              </w:rPr>
            </w:pPr>
            <w:r w:rsidRPr="004439C6">
              <w:rPr>
                <w:rFonts w:ascii="Times New Roman" w:hAnsi="Times New Roman" w:cs="Times New Roman"/>
                <w:b/>
                <w:bCs/>
                <w:sz w:val="24"/>
                <w:szCs w:val="24"/>
              </w:rPr>
              <w:t>Lot</w:t>
            </w:r>
          </w:p>
        </w:tc>
        <w:tc>
          <w:tcPr>
            <w:tcW w:w="2338" w:type="dxa"/>
          </w:tcPr>
          <w:p w14:paraId="166CDEEF" w14:textId="4440A78C" w:rsidR="004439C6" w:rsidRPr="004439C6" w:rsidRDefault="004439C6" w:rsidP="004439C6">
            <w:pPr>
              <w:jc w:val="center"/>
              <w:rPr>
                <w:rFonts w:ascii="Times New Roman" w:hAnsi="Times New Roman" w:cs="Times New Roman"/>
                <w:b/>
                <w:bCs/>
                <w:sz w:val="24"/>
                <w:szCs w:val="24"/>
              </w:rPr>
            </w:pPr>
            <w:r w:rsidRPr="004439C6">
              <w:rPr>
                <w:rFonts w:ascii="Times New Roman" w:hAnsi="Times New Roman" w:cs="Times New Roman"/>
                <w:b/>
                <w:bCs/>
                <w:sz w:val="24"/>
                <w:szCs w:val="24"/>
              </w:rPr>
              <w:t>Listed Owner</w:t>
            </w:r>
          </w:p>
        </w:tc>
      </w:tr>
      <w:tr w:rsidR="004439C6" w14:paraId="16BE58AE" w14:textId="77777777" w:rsidTr="004439C6">
        <w:tc>
          <w:tcPr>
            <w:tcW w:w="2337" w:type="dxa"/>
          </w:tcPr>
          <w:p w14:paraId="4D5D15E2" w14:textId="743A2738" w:rsidR="004439C6" w:rsidRDefault="004439C6" w:rsidP="008F5540">
            <w:pPr>
              <w:rPr>
                <w:rFonts w:ascii="Times New Roman" w:hAnsi="Times New Roman" w:cs="Times New Roman"/>
                <w:sz w:val="24"/>
                <w:szCs w:val="24"/>
              </w:rPr>
            </w:pPr>
            <w:r w:rsidRPr="008F5540">
              <w:rPr>
                <w:rFonts w:ascii="Times New Roman" w:hAnsi="Times New Roman" w:cs="Times New Roman"/>
                <w:sz w:val="24"/>
                <w:szCs w:val="24"/>
              </w:rPr>
              <w:t>62.18</w:t>
            </w:r>
            <w:r w:rsidRPr="008F5540">
              <w:rPr>
                <w:rFonts w:ascii="Times New Roman" w:hAnsi="Times New Roman" w:cs="Times New Roman"/>
                <w:sz w:val="24"/>
                <w:szCs w:val="24"/>
              </w:rPr>
              <w:tab/>
            </w:r>
          </w:p>
        </w:tc>
        <w:tc>
          <w:tcPr>
            <w:tcW w:w="2337" w:type="dxa"/>
          </w:tcPr>
          <w:p w14:paraId="071D6DC6" w14:textId="75FF8FEB" w:rsidR="004439C6" w:rsidRDefault="004439C6" w:rsidP="008F5540">
            <w:pPr>
              <w:rPr>
                <w:rFonts w:ascii="Times New Roman" w:hAnsi="Times New Roman" w:cs="Times New Roman"/>
                <w:sz w:val="24"/>
                <w:szCs w:val="24"/>
              </w:rPr>
            </w:pPr>
            <w:r>
              <w:rPr>
                <w:rFonts w:ascii="Times New Roman" w:hAnsi="Times New Roman" w:cs="Times New Roman"/>
                <w:sz w:val="24"/>
                <w:szCs w:val="24"/>
              </w:rPr>
              <w:t>1</w:t>
            </w:r>
          </w:p>
        </w:tc>
        <w:tc>
          <w:tcPr>
            <w:tcW w:w="2338" w:type="dxa"/>
          </w:tcPr>
          <w:p w14:paraId="0F090346" w14:textId="6ABE359E" w:rsidR="004439C6" w:rsidRDefault="004439C6" w:rsidP="008F5540">
            <w:pPr>
              <w:rPr>
                <w:rFonts w:ascii="Times New Roman" w:hAnsi="Times New Roman" w:cs="Times New Roman"/>
                <w:sz w:val="24"/>
                <w:szCs w:val="24"/>
              </w:rPr>
            </w:pPr>
            <w:r>
              <w:rPr>
                <w:rFonts w:ascii="Times New Roman" w:hAnsi="Times New Roman" w:cs="Times New Roman"/>
                <w:sz w:val="24"/>
                <w:szCs w:val="24"/>
              </w:rPr>
              <w:t>73.2 (Partial)</w:t>
            </w:r>
          </w:p>
        </w:tc>
        <w:tc>
          <w:tcPr>
            <w:tcW w:w="2338" w:type="dxa"/>
          </w:tcPr>
          <w:p w14:paraId="67CF4CB3" w14:textId="478DFE90" w:rsidR="004439C6" w:rsidRDefault="004439C6" w:rsidP="008F5540">
            <w:pPr>
              <w:rPr>
                <w:rFonts w:ascii="Times New Roman" w:hAnsi="Times New Roman" w:cs="Times New Roman"/>
                <w:sz w:val="24"/>
                <w:szCs w:val="24"/>
              </w:rPr>
            </w:pPr>
            <w:r w:rsidRPr="008F5540">
              <w:rPr>
                <w:rFonts w:ascii="Times New Roman" w:hAnsi="Times New Roman" w:cs="Times New Roman"/>
                <w:sz w:val="24"/>
                <w:szCs w:val="24"/>
              </w:rPr>
              <w:t>Babington</w:t>
            </w:r>
          </w:p>
        </w:tc>
      </w:tr>
    </w:tbl>
    <w:p w14:paraId="104CE37D" w14:textId="77777777" w:rsidR="008F5540" w:rsidRDefault="008F5540" w:rsidP="008F554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1801"/>
        <w:gridCol w:w="2875"/>
      </w:tblGrid>
      <w:tr w:rsidR="00015392" w14:paraId="1CE9E3A5" w14:textId="77777777" w:rsidTr="007916B6">
        <w:tc>
          <w:tcPr>
            <w:tcW w:w="9350" w:type="dxa"/>
            <w:gridSpan w:val="4"/>
          </w:tcPr>
          <w:p w14:paraId="730EE165" w14:textId="2F172E0C" w:rsidR="00015392" w:rsidRPr="00015392" w:rsidRDefault="00015392" w:rsidP="008F5540">
            <w:pPr>
              <w:rPr>
                <w:rFonts w:ascii="Times New Roman" w:hAnsi="Times New Roman" w:cs="Times New Roman"/>
                <w:b/>
                <w:bCs/>
                <w:sz w:val="24"/>
                <w:szCs w:val="24"/>
              </w:rPr>
            </w:pPr>
            <w:r>
              <w:rPr>
                <w:rFonts w:ascii="Times New Roman" w:hAnsi="Times New Roman" w:cs="Times New Roman"/>
                <w:b/>
                <w:bCs/>
                <w:sz w:val="24"/>
                <w:szCs w:val="24"/>
              </w:rPr>
              <w:t>E</w:t>
            </w:r>
            <w:r w:rsidRPr="008F5540">
              <w:rPr>
                <w:rFonts w:ascii="Times New Roman" w:hAnsi="Times New Roman" w:cs="Times New Roman"/>
                <w:b/>
                <w:bCs/>
                <w:sz w:val="24"/>
                <w:szCs w:val="24"/>
              </w:rPr>
              <w:t>: Parcels at the Intersection of Peekskill Hollow Road, Mill Street and Church Road</w:t>
            </w:r>
          </w:p>
        </w:tc>
      </w:tr>
      <w:tr w:rsidR="00015392" w14:paraId="5F8C50D9" w14:textId="77777777" w:rsidTr="00BA0ECA">
        <w:tc>
          <w:tcPr>
            <w:tcW w:w="2337" w:type="dxa"/>
          </w:tcPr>
          <w:p w14:paraId="53CEDF79" w14:textId="5F5509D1" w:rsidR="00015392" w:rsidRPr="00015392" w:rsidRDefault="00015392" w:rsidP="00015392">
            <w:pPr>
              <w:jc w:val="center"/>
              <w:rPr>
                <w:rFonts w:ascii="Times New Roman" w:hAnsi="Times New Roman" w:cs="Times New Roman"/>
                <w:b/>
                <w:bCs/>
                <w:sz w:val="24"/>
                <w:szCs w:val="24"/>
              </w:rPr>
            </w:pPr>
            <w:r w:rsidRPr="00015392">
              <w:rPr>
                <w:rFonts w:ascii="Times New Roman" w:hAnsi="Times New Roman" w:cs="Times New Roman"/>
                <w:b/>
                <w:bCs/>
                <w:sz w:val="24"/>
                <w:szCs w:val="24"/>
              </w:rPr>
              <w:t>Section</w:t>
            </w:r>
          </w:p>
        </w:tc>
        <w:tc>
          <w:tcPr>
            <w:tcW w:w="2337" w:type="dxa"/>
          </w:tcPr>
          <w:p w14:paraId="425FF714" w14:textId="539D847D" w:rsidR="00015392" w:rsidRPr="00015392" w:rsidRDefault="00015392" w:rsidP="00015392">
            <w:pPr>
              <w:jc w:val="center"/>
              <w:rPr>
                <w:rFonts w:ascii="Times New Roman" w:hAnsi="Times New Roman" w:cs="Times New Roman"/>
                <w:b/>
                <w:bCs/>
                <w:sz w:val="24"/>
                <w:szCs w:val="24"/>
              </w:rPr>
            </w:pPr>
            <w:r w:rsidRPr="00015392">
              <w:rPr>
                <w:rFonts w:ascii="Times New Roman" w:hAnsi="Times New Roman" w:cs="Times New Roman"/>
                <w:b/>
                <w:bCs/>
                <w:sz w:val="24"/>
                <w:szCs w:val="24"/>
              </w:rPr>
              <w:t>Block</w:t>
            </w:r>
          </w:p>
        </w:tc>
        <w:tc>
          <w:tcPr>
            <w:tcW w:w="1801" w:type="dxa"/>
          </w:tcPr>
          <w:p w14:paraId="76969719" w14:textId="510F5707" w:rsidR="00015392" w:rsidRPr="00015392" w:rsidRDefault="00015392" w:rsidP="00015392">
            <w:pPr>
              <w:jc w:val="center"/>
              <w:rPr>
                <w:rFonts w:ascii="Times New Roman" w:hAnsi="Times New Roman" w:cs="Times New Roman"/>
                <w:b/>
                <w:bCs/>
                <w:sz w:val="24"/>
                <w:szCs w:val="24"/>
              </w:rPr>
            </w:pPr>
            <w:r w:rsidRPr="00015392">
              <w:rPr>
                <w:rFonts w:ascii="Times New Roman" w:hAnsi="Times New Roman" w:cs="Times New Roman"/>
                <w:b/>
                <w:bCs/>
                <w:sz w:val="24"/>
                <w:szCs w:val="24"/>
              </w:rPr>
              <w:t>Lot</w:t>
            </w:r>
          </w:p>
        </w:tc>
        <w:tc>
          <w:tcPr>
            <w:tcW w:w="2875" w:type="dxa"/>
          </w:tcPr>
          <w:p w14:paraId="0A2F9C50" w14:textId="3F546D4E" w:rsidR="00015392" w:rsidRPr="00015392" w:rsidRDefault="00015392" w:rsidP="00015392">
            <w:pPr>
              <w:jc w:val="center"/>
              <w:rPr>
                <w:rFonts w:ascii="Times New Roman" w:hAnsi="Times New Roman" w:cs="Times New Roman"/>
                <w:b/>
                <w:bCs/>
                <w:sz w:val="24"/>
                <w:szCs w:val="24"/>
              </w:rPr>
            </w:pPr>
            <w:r w:rsidRPr="00015392">
              <w:rPr>
                <w:rFonts w:ascii="Times New Roman" w:hAnsi="Times New Roman" w:cs="Times New Roman"/>
                <w:b/>
                <w:bCs/>
                <w:sz w:val="24"/>
                <w:szCs w:val="24"/>
              </w:rPr>
              <w:t>Listed Owner</w:t>
            </w:r>
          </w:p>
        </w:tc>
      </w:tr>
      <w:tr w:rsidR="00015392" w14:paraId="134C8FAE" w14:textId="77777777" w:rsidTr="00BA0ECA">
        <w:tc>
          <w:tcPr>
            <w:tcW w:w="2337" w:type="dxa"/>
          </w:tcPr>
          <w:p w14:paraId="0CE04002" w14:textId="497FEBDE" w:rsidR="00015392" w:rsidRPr="008F5540" w:rsidRDefault="00015392" w:rsidP="008F5540">
            <w:pPr>
              <w:rPr>
                <w:rFonts w:ascii="Times New Roman" w:hAnsi="Times New Roman" w:cs="Times New Roman"/>
                <w:sz w:val="24"/>
                <w:szCs w:val="24"/>
              </w:rPr>
            </w:pPr>
            <w:r>
              <w:rPr>
                <w:rFonts w:ascii="Times New Roman" w:hAnsi="Times New Roman" w:cs="Times New Roman"/>
                <w:sz w:val="24"/>
                <w:szCs w:val="24"/>
              </w:rPr>
              <w:t>84.7</w:t>
            </w:r>
          </w:p>
        </w:tc>
        <w:tc>
          <w:tcPr>
            <w:tcW w:w="2337" w:type="dxa"/>
          </w:tcPr>
          <w:p w14:paraId="12044740" w14:textId="23FC1507"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492E1068" w14:textId="16AD6564" w:rsidR="00015392" w:rsidRDefault="00015392" w:rsidP="008F5540">
            <w:pPr>
              <w:rPr>
                <w:rFonts w:ascii="Times New Roman" w:hAnsi="Times New Roman" w:cs="Times New Roman"/>
                <w:sz w:val="24"/>
                <w:szCs w:val="24"/>
              </w:rPr>
            </w:pPr>
            <w:r>
              <w:rPr>
                <w:rFonts w:ascii="Times New Roman" w:hAnsi="Times New Roman" w:cs="Times New Roman"/>
                <w:sz w:val="24"/>
                <w:szCs w:val="24"/>
              </w:rPr>
              <w:t>4</w:t>
            </w:r>
          </w:p>
        </w:tc>
        <w:tc>
          <w:tcPr>
            <w:tcW w:w="2875" w:type="dxa"/>
          </w:tcPr>
          <w:p w14:paraId="07383B6E" w14:textId="7302A103" w:rsidR="00015392" w:rsidRDefault="00015392" w:rsidP="008F5540">
            <w:pPr>
              <w:rPr>
                <w:rFonts w:ascii="Times New Roman" w:hAnsi="Times New Roman" w:cs="Times New Roman"/>
                <w:sz w:val="24"/>
                <w:szCs w:val="24"/>
              </w:rPr>
            </w:pPr>
            <w:proofErr w:type="spellStart"/>
            <w:r w:rsidRPr="008F5540">
              <w:rPr>
                <w:rFonts w:ascii="Times New Roman" w:hAnsi="Times New Roman" w:cs="Times New Roman"/>
                <w:sz w:val="24"/>
                <w:szCs w:val="24"/>
              </w:rPr>
              <w:t>Baital</w:t>
            </w:r>
            <w:proofErr w:type="spellEnd"/>
          </w:p>
        </w:tc>
      </w:tr>
      <w:tr w:rsidR="00015392" w14:paraId="37BE335C" w14:textId="77777777" w:rsidTr="00BA0ECA">
        <w:tc>
          <w:tcPr>
            <w:tcW w:w="2337" w:type="dxa"/>
          </w:tcPr>
          <w:p w14:paraId="25067FFB" w14:textId="33F69647"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lastRenderedPageBreak/>
              <w:t>84.7</w:t>
            </w:r>
          </w:p>
        </w:tc>
        <w:tc>
          <w:tcPr>
            <w:tcW w:w="2337" w:type="dxa"/>
          </w:tcPr>
          <w:p w14:paraId="05689049" w14:textId="18BF83DD"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1773FAAB" w14:textId="1517581D" w:rsidR="00015392" w:rsidRDefault="00015392" w:rsidP="008F5540">
            <w:pPr>
              <w:rPr>
                <w:rFonts w:ascii="Times New Roman" w:hAnsi="Times New Roman" w:cs="Times New Roman"/>
                <w:sz w:val="24"/>
                <w:szCs w:val="24"/>
              </w:rPr>
            </w:pPr>
            <w:r>
              <w:rPr>
                <w:rFonts w:ascii="Times New Roman" w:hAnsi="Times New Roman" w:cs="Times New Roman"/>
                <w:sz w:val="24"/>
                <w:szCs w:val="24"/>
              </w:rPr>
              <w:t>5</w:t>
            </w:r>
          </w:p>
        </w:tc>
        <w:tc>
          <w:tcPr>
            <w:tcW w:w="2875" w:type="dxa"/>
          </w:tcPr>
          <w:p w14:paraId="576423CC" w14:textId="7BC30A04"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Andrade</w:t>
            </w:r>
          </w:p>
        </w:tc>
      </w:tr>
      <w:tr w:rsidR="00015392" w14:paraId="7DB200A0" w14:textId="77777777" w:rsidTr="00BA0ECA">
        <w:tc>
          <w:tcPr>
            <w:tcW w:w="2337" w:type="dxa"/>
          </w:tcPr>
          <w:p w14:paraId="16C519A1" w14:textId="15EFF351"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84.7</w:t>
            </w:r>
          </w:p>
        </w:tc>
        <w:tc>
          <w:tcPr>
            <w:tcW w:w="2337" w:type="dxa"/>
          </w:tcPr>
          <w:p w14:paraId="2274FAB9" w14:textId="0632725B"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7CC35EC0" w14:textId="6F71A94C" w:rsidR="00015392" w:rsidRDefault="00015392" w:rsidP="008F5540">
            <w:pPr>
              <w:rPr>
                <w:rFonts w:ascii="Times New Roman" w:hAnsi="Times New Roman" w:cs="Times New Roman"/>
                <w:sz w:val="24"/>
                <w:szCs w:val="24"/>
              </w:rPr>
            </w:pPr>
            <w:r>
              <w:rPr>
                <w:rFonts w:ascii="Times New Roman" w:hAnsi="Times New Roman" w:cs="Times New Roman"/>
                <w:sz w:val="24"/>
                <w:szCs w:val="24"/>
              </w:rPr>
              <w:t>41</w:t>
            </w:r>
          </w:p>
        </w:tc>
        <w:tc>
          <w:tcPr>
            <w:tcW w:w="2875" w:type="dxa"/>
          </w:tcPr>
          <w:p w14:paraId="6E16D9E4" w14:textId="6042FEEB"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Town of Putnam Valley</w:t>
            </w:r>
          </w:p>
        </w:tc>
      </w:tr>
      <w:tr w:rsidR="00015392" w14:paraId="4DBB1B3C" w14:textId="77777777" w:rsidTr="00BA0ECA">
        <w:tc>
          <w:tcPr>
            <w:tcW w:w="2337" w:type="dxa"/>
          </w:tcPr>
          <w:p w14:paraId="30CF039F" w14:textId="315635E1"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84.7</w:t>
            </w:r>
          </w:p>
        </w:tc>
        <w:tc>
          <w:tcPr>
            <w:tcW w:w="2337" w:type="dxa"/>
          </w:tcPr>
          <w:p w14:paraId="10CAAA3B" w14:textId="5859C1F5"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49F14724" w14:textId="103BA214" w:rsidR="00015392" w:rsidRDefault="00015392" w:rsidP="008F5540">
            <w:pPr>
              <w:rPr>
                <w:rFonts w:ascii="Times New Roman" w:hAnsi="Times New Roman" w:cs="Times New Roman"/>
                <w:sz w:val="24"/>
                <w:szCs w:val="24"/>
              </w:rPr>
            </w:pPr>
            <w:r>
              <w:rPr>
                <w:rFonts w:ascii="Times New Roman" w:hAnsi="Times New Roman" w:cs="Times New Roman"/>
                <w:sz w:val="24"/>
                <w:szCs w:val="24"/>
              </w:rPr>
              <w:t>42</w:t>
            </w:r>
          </w:p>
        </w:tc>
        <w:tc>
          <w:tcPr>
            <w:tcW w:w="2875" w:type="dxa"/>
          </w:tcPr>
          <w:p w14:paraId="48430246" w14:textId="6288A7A9"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Napolitano</w:t>
            </w:r>
          </w:p>
        </w:tc>
      </w:tr>
      <w:tr w:rsidR="00015392" w14:paraId="13434050" w14:textId="77777777" w:rsidTr="00BA0ECA">
        <w:tc>
          <w:tcPr>
            <w:tcW w:w="2337" w:type="dxa"/>
          </w:tcPr>
          <w:p w14:paraId="1E10A48A" w14:textId="4B8886B4"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84.7</w:t>
            </w:r>
          </w:p>
        </w:tc>
        <w:tc>
          <w:tcPr>
            <w:tcW w:w="2337" w:type="dxa"/>
          </w:tcPr>
          <w:p w14:paraId="7F851081" w14:textId="0672B6FD"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2ED724EB" w14:textId="6764AA50" w:rsidR="00015392" w:rsidRDefault="00015392" w:rsidP="008F5540">
            <w:pPr>
              <w:rPr>
                <w:rFonts w:ascii="Times New Roman" w:hAnsi="Times New Roman" w:cs="Times New Roman"/>
                <w:sz w:val="24"/>
                <w:szCs w:val="24"/>
              </w:rPr>
            </w:pPr>
            <w:r>
              <w:rPr>
                <w:rFonts w:ascii="Times New Roman" w:hAnsi="Times New Roman" w:cs="Times New Roman"/>
                <w:sz w:val="24"/>
                <w:szCs w:val="24"/>
              </w:rPr>
              <w:t>43</w:t>
            </w:r>
          </w:p>
        </w:tc>
        <w:tc>
          <w:tcPr>
            <w:tcW w:w="2875" w:type="dxa"/>
          </w:tcPr>
          <w:p w14:paraId="0EB00F2F" w14:textId="6C18FBD3"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Martinez</w:t>
            </w:r>
          </w:p>
        </w:tc>
      </w:tr>
      <w:tr w:rsidR="00015392" w14:paraId="74665418" w14:textId="77777777" w:rsidTr="00BA0ECA">
        <w:tc>
          <w:tcPr>
            <w:tcW w:w="2337" w:type="dxa"/>
          </w:tcPr>
          <w:p w14:paraId="57FAF317" w14:textId="14B50506" w:rsidR="00015392" w:rsidRPr="008F5540"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84.7</w:t>
            </w:r>
          </w:p>
        </w:tc>
        <w:tc>
          <w:tcPr>
            <w:tcW w:w="2337" w:type="dxa"/>
          </w:tcPr>
          <w:p w14:paraId="514C9657" w14:textId="79E2B95C"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02307169" w14:textId="758F7798" w:rsidR="00015392" w:rsidRDefault="00015392" w:rsidP="008F5540">
            <w:pPr>
              <w:rPr>
                <w:rFonts w:ascii="Times New Roman" w:hAnsi="Times New Roman" w:cs="Times New Roman"/>
                <w:sz w:val="24"/>
                <w:szCs w:val="24"/>
              </w:rPr>
            </w:pPr>
            <w:r>
              <w:rPr>
                <w:rFonts w:ascii="Times New Roman" w:hAnsi="Times New Roman" w:cs="Times New Roman"/>
                <w:sz w:val="24"/>
                <w:szCs w:val="24"/>
              </w:rPr>
              <w:t>44.1</w:t>
            </w:r>
          </w:p>
        </w:tc>
        <w:tc>
          <w:tcPr>
            <w:tcW w:w="2875" w:type="dxa"/>
          </w:tcPr>
          <w:p w14:paraId="177B688B" w14:textId="235031F1"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Capone</w:t>
            </w:r>
          </w:p>
        </w:tc>
      </w:tr>
      <w:tr w:rsidR="00015392" w14:paraId="16234891" w14:textId="77777777" w:rsidTr="00BA0ECA">
        <w:tc>
          <w:tcPr>
            <w:tcW w:w="2337" w:type="dxa"/>
          </w:tcPr>
          <w:p w14:paraId="43CC801E" w14:textId="62A39C85" w:rsidR="00015392" w:rsidRPr="008F5540"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84.7</w:t>
            </w:r>
          </w:p>
        </w:tc>
        <w:tc>
          <w:tcPr>
            <w:tcW w:w="2337" w:type="dxa"/>
          </w:tcPr>
          <w:p w14:paraId="175BCA6E" w14:textId="09EDFA22"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37719509" w14:textId="4822DB2F" w:rsidR="00015392" w:rsidRDefault="00015392" w:rsidP="008F5540">
            <w:pPr>
              <w:rPr>
                <w:rFonts w:ascii="Times New Roman" w:hAnsi="Times New Roman" w:cs="Times New Roman"/>
                <w:sz w:val="24"/>
                <w:szCs w:val="24"/>
              </w:rPr>
            </w:pPr>
            <w:r>
              <w:rPr>
                <w:rFonts w:ascii="Times New Roman" w:hAnsi="Times New Roman" w:cs="Times New Roman"/>
                <w:sz w:val="24"/>
                <w:szCs w:val="24"/>
              </w:rPr>
              <w:t>45</w:t>
            </w:r>
          </w:p>
        </w:tc>
        <w:tc>
          <w:tcPr>
            <w:tcW w:w="2875" w:type="dxa"/>
          </w:tcPr>
          <w:p w14:paraId="1B6F4127" w14:textId="32613D53" w:rsidR="00015392"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Putnam Valley Grange</w:t>
            </w:r>
            <w:r w:rsidR="00BA0ECA">
              <w:rPr>
                <w:rFonts w:ascii="Times New Roman" w:hAnsi="Times New Roman" w:cs="Times New Roman"/>
                <w:sz w:val="24"/>
                <w:szCs w:val="24"/>
              </w:rPr>
              <w:t xml:space="preserve"> 841</w:t>
            </w:r>
          </w:p>
        </w:tc>
      </w:tr>
      <w:tr w:rsidR="00015392" w14:paraId="6973F508" w14:textId="77777777" w:rsidTr="00BA0ECA">
        <w:tc>
          <w:tcPr>
            <w:tcW w:w="2337" w:type="dxa"/>
          </w:tcPr>
          <w:p w14:paraId="508BB207" w14:textId="208C3383" w:rsidR="00015392" w:rsidRPr="008F5540"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84.7</w:t>
            </w:r>
          </w:p>
        </w:tc>
        <w:tc>
          <w:tcPr>
            <w:tcW w:w="2337" w:type="dxa"/>
          </w:tcPr>
          <w:p w14:paraId="1A399914" w14:textId="09A199A3"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2EB24246" w14:textId="2BF22B4A" w:rsidR="00015392" w:rsidRDefault="00015392" w:rsidP="008F5540">
            <w:pPr>
              <w:rPr>
                <w:rFonts w:ascii="Times New Roman" w:hAnsi="Times New Roman" w:cs="Times New Roman"/>
                <w:sz w:val="24"/>
                <w:szCs w:val="24"/>
              </w:rPr>
            </w:pPr>
            <w:r>
              <w:rPr>
                <w:rFonts w:ascii="Times New Roman" w:hAnsi="Times New Roman" w:cs="Times New Roman"/>
                <w:sz w:val="24"/>
                <w:szCs w:val="24"/>
              </w:rPr>
              <w:t>46</w:t>
            </w:r>
          </w:p>
        </w:tc>
        <w:tc>
          <w:tcPr>
            <w:tcW w:w="2875" w:type="dxa"/>
          </w:tcPr>
          <w:p w14:paraId="07A53F24" w14:textId="12385D81" w:rsidR="00015392" w:rsidRDefault="00015392" w:rsidP="008F5540">
            <w:pPr>
              <w:rPr>
                <w:rFonts w:ascii="Times New Roman" w:hAnsi="Times New Roman" w:cs="Times New Roman"/>
                <w:sz w:val="24"/>
                <w:szCs w:val="24"/>
              </w:rPr>
            </w:pPr>
            <w:proofErr w:type="spellStart"/>
            <w:r w:rsidRPr="008F5540">
              <w:rPr>
                <w:rFonts w:ascii="Times New Roman" w:hAnsi="Times New Roman" w:cs="Times New Roman"/>
                <w:sz w:val="24"/>
                <w:szCs w:val="24"/>
              </w:rPr>
              <w:t>Za</w:t>
            </w:r>
            <w:r w:rsidR="00BA0ECA">
              <w:rPr>
                <w:rFonts w:ascii="Times New Roman" w:hAnsi="Times New Roman" w:cs="Times New Roman"/>
                <w:sz w:val="24"/>
                <w:szCs w:val="24"/>
              </w:rPr>
              <w:t>s</w:t>
            </w:r>
            <w:r w:rsidRPr="008F5540">
              <w:rPr>
                <w:rFonts w:ascii="Times New Roman" w:hAnsi="Times New Roman" w:cs="Times New Roman"/>
                <w:sz w:val="24"/>
                <w:szCs w:val="24"/>
              </w:rPr>
              <w:t>ten</w:t>
            </w:r>
            <w:r w:rsidR="00BA0ECA">
              <w:rPr>
                <w:rFonts w:ascii="Times New Roman" w:hAnsi="Times New Roman" w:cs="Times New Roman"/>
                <w:sz w:val="24"/>
                <w:szCs w:val="24"/>
              </w:rPr>
              <w:t>ch</w:t>
            </w:r>
            <w:r w:rsidRPr="008F5540">
              <w:rPr>
                <w:rFonts w:ascii="Times New Roman" w:hAnsi="Times New Roman" w:cs="Times New Roman"/>
                <w:sz w:val="24"/>
                <w:szCs w:val="24"/>
              </w:rPr>
              <w:t>ik</w:t>
            </w:r>
            <w:proofErr w:type="spellEnd"/>
          </w:p>
        </w:tc>
      </w:tr>
      <w:tr w:rsidR="00015392" w14:paraId="40DA029F" w14:textId="77777777" w:rsidTr="00BA0ECA">
        <w:tc>
          <w:tcPr>
            <w:tcW w:w="2337" w:type="dxa"/>
          </w:tcPr>
          <w:p w14:paraId="3942ABAD" w14:textId="06A35639" w:rsidR="00015392" w:rsidRPr="008F5540" w:rsidRDefault="00015392" w:rsidP="008F5540">
            <w:pPr>
              <w:rPr>
                <w:rFonts w:ascii="Times New Roman" w:hAnsi="Times New Roman" w:cs="Times New Roman"/>
                <w:sz w:val="24"/>
                <w:szCs w:val="24"/>
              </w:rPr>
            </w:pPr>
            <w:r w:rsidRPr="008F5540">
              <w:rPr>
                <w:rFonts w:ascii="Times New Roman" w:hAnsi="Times New Roman" w:cs="Times New Roman"/>
                <w:sz w:val="24"/>
                <w:szCs w:val="24"/>
              </w:rPr>
              <w:t>84.7</w:t>
            </w:r>
          </w:p>
        </w:tc>
        <w:tc>
          <w:tcPr>
            <w:tcW w:w="2337" w:type="dxa"/>
          </w:tcPr>
          <w:p w14:paraId="4DC0DDBE" w14:textId="178FA6EF" w:rsidR="00015392" w:rsidRDefault="00015392" w:rsidP="008F5540">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14:paraId="7B07B051" w14:textId="5EE7CEB1" w:rsidR="00015392" w:rsidRDefault="00015392" w:rsidP="008F5540">
            <w:pPr>
              <w:rPr>
                <w:rFonts w:ascii="Times New Roman" w:hAnsi="Times New Roman" w:cs="Times New Roman"/>
                <w:sz w:val="24"/>
                <w:szCs w:val="24"/>
              </w:rPr>
            </w:pPr>
            <w:r>
              <w:rPr>
                <w:rFonts w:ascii="Times New Roman" w:hAnsi="Times New Roman" w:cs="Times New Roman"/>
                <w:sz w:val="24"/>
                <w:szCs w:val="24"/>
              </w:rPr>
              <w:t>47</w:t>
            </w:r>
          </w:p>
        </w:tc>
        <w:tc>
          <w:tcPr>
            <w:tcW w:w="2875" w:type="dxa"/>
          </w:tcPr>
          <w:p w14:paraId="7103FBA6" w14:textId="7BBA5C75" w:rsidR="00015392" w:rsidRDefault="00BA0ECA" w:rsidP="008F5540">
            <w:pPr>
              <w:rPr>
                <w:rFonts w:ascii="Times New Roman" w:hAnsi="Times New Roman" w:cs="Times New Roman"/>
                <w:sz w:val="24"/>
                <w:szCs w:val="24"/>
              </w:rPr>
            </w:pPr>
            <w:r>
              <w:rPr>
                <w:rFonts w:ascii="Times New Roman" w:hAnsi="Times New Roman" w:cs="Times New Roman"/>
                <w:sz w:val="24"/>
                <w:szCs w:val="24"/>
              </w:rPr>
              <w:t>Kenneson</w:t>
            </w:r>
          </w:p>
        </w:tc>
      </w:tr>
      <w:tr w:rsidR="00015392" w14:paraId="69F0ACFB" w14:textId="77777777" w:rsidTr="00BA0ECA">
        <w:tc>
          <w:tcPr>
            <w:tcW w:w="2337" w:type="dxa"/>
          </w:tcPr>
          <w:p w14:paraId="6AB75447" w14:textId="2C646ED1" w:rsidR="00015392" w:rsidRPr="008F5540" w:rsidRDefault="00015392" w:rsidP="008F5540">
            <w:pPr>
              <w:rPr>
                <w:rFonts w:ascii="Times New Roman" w:hAnsi="Times New Roman" w:cs="Times New Roman"/>
                <w:sz w:val="24"/>
                <w:szCs w:val="24"/>
              </w:rPr>
            </w:pPr>
            <w:r>
              <w:rPr>
                <w:rFonts w:ascii="Times New Roman" w:hAnsi="Times New Roman" w:cs="Times New Roman"/>
                <w:sz w:val="24"/>
                <w:szCs w:val="24"/>
              </w:rPr>
              <w:t>84</w:t>
            </w:r>
          </w:p>
        </w:tc>
        <w:tc>
          <w:tcPr>
            <w:tcW w:w="2337" w:type="dxa"/>
          </w:tcPr>
          <w:p w14:paraId="1629229A" w14:textId="7D03D272" w:rsidR="00015392" w:rsidRDefault="00015392" w:rsidP="008F5540">
            <w:pPr>
              <w:rPr>
                <w:rFonts w:ascii="Times New Roman" w:hAnsi="Times New Roman" w:cs="Times New Roman"/>
                <w:sz w:val="24"/>
                <w:szCs w:val="24"/>
              </w:rPr>
            </w:pPr>
            <w:r>
              <w:rPr>
                <w:rFonts w:ascii="Times New Roman" w:hAnsi="Times New Roman" w:cs="Times New Roman"/>
                <w:sz w:val="24"/>
                <w:szCs w:val="24"/>
              </w:rPr>
              <w:t>2</w:t>
            </w:r>
          </w:p>
        </w:tc>
        <w:tc>
          <w:tcPr>
            <w:tcW w:w="1801" w:type="dxa"/>
          </w:tcPr>
          <w:p w14:paraId="43213C9F" w14:textId="2971D7DB" w:rsidR="00015392" w:rsidRDefault="00015392" w:rsidP="008F5540">
            <w:pPr>
              <w:rPr>
                <w:rFonts w:ascii="Times New Roman" w:hAnsi="Times New Roman" w:cs="Times New Roman"/>
                <w:sz w:val="24"/>
                <w:szCs w:val="24"/>
              </w:rPr>
            </w:pPr>
            <w:r>
              <w:rPr>
                <w:rFonts w:ascii="Times New Roman" w:hAnsi="Times New Roman" w:cs="Times New Roman"/>
                <w:sz w:val="24"/>
                <w:szCs w:val="24"/>
              </w:rPr>
              <w:t>34</w:t>
            </w:r>
          </w:p>
        </w:tc>
        <w:tc>
          <w:tcPr>
            <w:tcW w:w="2875" w:type="dxa"/>
          </w:tcPr>
          <w:p w14:paraId="6D1F6EF5" w14:textId="715A1DA0" w:rsidR="00015392" w:rsidRDefault="00FF4B65" w:rsidP="008F5540">
            <w:pPr>
              <w:rPr>
                <w:rFonts w:ascii="Times New Roman" w:hAnsi="Times New Roman" w:cs="Times New Roman"/>
                <w:sz w:val="24"/>
                <w:szCs w:val="24"/>
              </w:rPr>
            </w:pPr>
            <w:r>
              <w:rPr>
                <w:rFonts w:ascii="Times New Roman" w:hAnsi="Times New Roman" w:cs="Times New Roman"/>
                <w:sz w:val="24"/>
                <w:szCs w:val="24"/>
              </w:rPr>
              <w:t>Glenview Park Inc.</w:t>
            </w:r>
          </w:p>
        </w:tc>
      </w:tr>
    </w:tbl>
    <w:p w14:paraId="7915AE94" w14:textId="77777777" w:rsidR="00015392" w:rsidRPr="008F5540" w:rsidRDefault="00015392" w:rsidP="008F554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542BA9" w14:paraId="3829AF25" w14:textId="77777777" w:rsidTr="00B443D3">
        <w:tc>
          <w:tcPr>
            <w:tcW w:w="9350" w:type="dxa"/>
            <w:gridSpan w:val="4"/>
          </w:tcPr>
          <w:p w14:paraId="39E598F5" w14:textId="362A6C64" w:rsidR="00542BA9" w:rsidRDefault="00542BA9" w:rsidP="00542BA9">
            <w:pPr>
              <w:jc w:val="center"/>
              <w:rPr>
                <w:rFonts w:ascii="Times New Roman" w:hAnsi="Times New Roman" w:cs="Times New Roman"/>
                <w:sz w:val="24"/>
                <w:szCs w:val="24"/>
              </w:rPr>
            </w:pPr>
            <w:r>
              <w:rPr>
                <w:rFonts w:ascii="Times New Roman" w:hAnsi="Times New Roman" w:cs="Times New Roman"/>
                <w:b/>
                <w:bCs/>
                <w:sz w:val="24"/>
                <w:szCs w:val="24"/>
              </w:rPr>
              <w:t>F</w:t>
            </w:r>
            <w:r w:rsidRPr="00A44294">
              <w:rPr>
                <w:rFonts w:ascii="Times New Roman" w:hAnsi="Times New Roman" w:cs="Times New Roman"/>
                <w:b/>
                <w:bCs/>
                <w:sz w:val="24"/>
                <w:szCs w:val="24"/>
              </w:rPr>
              <w:t xml:space="preserve">: Parcels at the Intersection </w:t>
            </w:r>
            <w:proofErr w:type="gramStart"/>
            <w:r w:rsidRPr="00A44294">
              <w:rPr>
                <w:rFonts w:ascii="Times New Roman" w:hAnsi="Times New Roman" w:cs="Times New Roman"/>
                <w:b/>
                <w:bCs/>
                <w:sz w:val="24"/>
                <w:szCs w:val="24"/>
              </w:rPr>
              <w:t>of  Peekskill</w:t>
            </w:r>
            <w:proofErr w:type="gramEnd"/>
            <w:r w:rsidRPr="00A44294">
              <w:rPr>
                <w:rFonts w:ascii="Times New Roman" w:hAnsi="Times New Roman" w:cs="Times New Roman"/>
                <w:b/>
                <w:bCs/>
                <w:sz w:val="24"/>
                <w:szCs w:val="24"/>
              </w:rPr>
              <w:t xml:space="preserve"> Hollow Road, Wiccopee Road and New Hill Road</w:t>
            </w:r>
          </w:p>
        </w:tc>
      </w:tr>
      <w:tr w:rsidR="00542BA9" w14:paraId="6555E010" w14:textId="77777777" w:rsidTr="00542BA9">
        <w:tc>
          <w:tcPr>
            <w:tcW w:w="2337" w:type="dxa"/>
          </w:tcPr>
          <w:p w14:paraId="3230E480" w14:textId="7509714B"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Section</w:t>
            </w:r>
          </w:p>
        </w:tc>
        <w:tc>
          <w:tcPr>
            <w:tcW w:w="2337" w:type="dxa"/>
          </w:tcPr>
          <w:p w14:paraId="18BAD5F9" w14:textId="26FA3E5B"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Block</w:t>
            </w:r>
          </w:p>
        </w:tc>
        <w:tc>
          <w:tcPr>
            <w:tcW w:w="2338" w:type="dxa"/>
          </w:tcPr>
          <w:p w14:paraId="52AF7245" w14:textId="25292876"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Lot</w:t>
            </w:r>
          </w:p>
        </w:tc>
        <w:tc>
          <w:tcPr>
            <w:tcW w:w="2338" w:type="dxa"/>
          </w:tcPr>
          <w:p w14:paraId="2FBF9F7A" w14:textId="7A5F4729"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Listed Owner</w:t>
            </w:r>
          </w:p>
        </w:tc>
      </w:tr>
      <w:tr w:rsidR="00542BA9" w14:paraId="31DF7253" w14:textId="77777777" w:rsidTr="00542BA9">
        <w:tc>
          <w:tcPr>
            <w:tcW w:w="2337" w:type="dxa"/>
          </w:tcPr>
          <w:p w14:paraId="2A81B05D" w14:textId="07D088F7"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63</w:t>
            </w:r>
          </w:p>
        </w:tc>
        <w:tc>
          <w:tcPr>
            <w:tcW w:w="2337" w:type="dxa"/>
          </w:tcPr>
          <w:p w14:paraId="4C579E80" w14:textId="16DDB6AA" w:rsidR="00542BA9" w:rsidRDefault="00542BA9" w:rsidP="008F5540">
            <w:pPr>
              <w:rPr>
                <w:rFonts w:ascii="Times New Roman" w:hAnsi="Times New Roman" w:cs="Times New Roman"/>
                <w:sz w:val="24"/>
                <w:szCs w:val="24"/>
              </w:rPr>
            </w:pPr>
            <w:r>
              <w:rPr>
                <w:rFonts w:ascii="Times New Roman" w:hAnsi="Times New Roman" w:cs="Times New Roman"/>
                <w:sz w:val="24"/>
                <w:szCs w:val="24"/>
              </w:rPr>
              <w:t>3</w:t>
            </w:r>
          </w:p>
        </w:tc>
        <w:tc>
          <w:tcPr>
            <w:tcW w:w="2338" w:type="dxa"/>
          </w:tcPr>
          <w:p w14:paraId="58686F9D" w14:textId="65EA13B7" w:rsidR="00542BA9" w:rsidRDefault="00542BA9" w:rsidP="008F5540">
            <w:pPr>
              <w:rPr>
                <w:rFonts w:ascii="Times New Roman" w:hAnsi="Times New Roman" w:cs="Times New Roman"/>
                <w:sz w:val="24"/>
                <w:szCs w:val="24"/>
              </w:rPr>
            </w:pPr>
            <w:r>
              <w:rPr>
                <w:rFonts w:ascii="Times New Roman" w:hAnsi="Times New Roman" w:cs="Times New Roman"/>
                <w:sz w:val="24"/>
                <w:szCs w:val="24"/>
              </w:rPr>
              <w:t>8</w:t>
            </w:r>
          </w:p>
        </w:tc>
        <w:tc>
          <w:tcPr>
            <w:tcW w:w="2338" w:type="dxa"/>
          </w:tcPr>
          <w:p w14:paraId="398EAF14" w14:textId="2AF6000C"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Tompkins Cultural Center</w:t>
            </w:r>
          </w:p>
        </w:tc>
      </w:tr>
      <w:tr w:rsidR="00542BA9" w14:paraId="6B188F3C" w14:textId="77777777" w:rsidTr="00542BA9">
        <w:tc>
          <w:tcPr>
            <w:tcW w:w="2337" w:type="dxa"/>
          </w:tcPr>
          <w:p w14:paraId="6431AEBF" w14:textId="66231F0E"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63</w:t>
            </w:r>
          </w:p>
        </w:tc>
        <w:tc>
          <w:tcPr>
            <w:tcW w:w="2337" w:type="dxa"/>
          </w:tcPr>
          <w:p w14:paraId="6109B1FF" w14:textId="52B55B1E" w:rsidR="00542BA9" w:rsidRDefault="00542BA9" w:rsidP="008F5540">
            <w:pPr>
              <w:rPr>
                <w:rFonts w:ascii="Times New Roman" w:hAnsi="Times New Roman" w:cs="Times New Roman"/>
                <w:sz w:val="24"/>
                <w:szCs w:val="24"/>
              </w:rPr>
            </w:pPr>
            <w:r>
              <w:rPr>
                <w:rFonts w:ascii="Times New Roman" w:hAnsi="Times New Roman" w:cs="Times New Roman"/>
                <w:sz w:val="24"/>
                <w:szCs w:val="24"/>
              </w:rPr>
              <w:t>3</w:t>
            </w:r>
          </w:p>
        </w:tc>
        <w:tc>
          <w:tcPr>
            <w:tcW w:w="2338" w:type="dxa"/>
          </w:tcPr>
          <w:p w14:paraId="4BFE70F5" w14:textId="600341D9" w:rsidR="00542BA9" w:rsidRDefault="00542BA9" w:rsidP="008F5540">
            <w:pPr>
              <w:rPr>
                <w:rFonts w:ascii="Times New Roman" w:hAnsi="Times New Roman" w:cs="Times New Roman"/>
                <w:sz w:val="24"/>
                <w:szCs w:val="24"/>
              </w:rPr>
            </w:pPr>
            <w:r>
              <w:rPr>
                <w:rFonts w:ascii="Times New Roman" w:hAnsi="Times New Roman" w:cs="Times New Roman"/>
                <w:sz w:val="24"/>
                <w:szCs w:val="24"/>
              </w:rPr>
              <w:t>9</w:t>
            </w:r>
          </w:p>
        </w:tc>
        <w:tc>
          <w:tcPr>
            <w:tcW w:w="2338" w:type="dxa"/>
          </w:tcPr>
          <w:p w14:paraId="7B40415D" w14:textId="798A2E89" w:rsidR="00542BA9" w:rsidRDefault="00542BA9" w:rsidP="008F5540">
            <w:pPr>
              <w:rPr>
                <w:rFonts w:ascii="Times New Roman" w:hAnsi="Times New Roman" w:cs="Times New Roman"/>
                <w:sz w:val="24"/>
                <w:szCs w:val="24"/>
              </w:rPr>
            </w:pPr>
            <w:proofErr w:type="spellStart"/>
            <w:r w:rsidRPr="008F5540">
              <w:rPr>
                <w:rFonts w:ascii="Times New Roman" w:hAnsi="Times New Roman" w:cs="Times New Roman"/>
                <w:sz w:val="24"/>
                <w:szCs w:val="24"/>
              </w:rPr>
              <w:t>Resistribe</w:t>
            </w:r>
            <w:proofErr w:type="spellEnd"/>
            <w:r w:rsidRPr="008F5540">
              <w:rPr>
                <w:rFonts w:ascii="Times New Roman" w:hAnsi="Times New Roman" w:cs="Times New Roman"/>
                <w:sz w:val="24"/>
                <w:szCs w:val="24"/>
              </w:rPr>
              <w:t xml:space="preserve"> LLC</w:t>
            </w:r>
          </w:p>
        </w:tc>
      </w:tr>
      <w:tr w:rsidR="00542BA9" w14:paraId="217F4612" w14:textId="77777777" w:rsidTr="00542BA9">
        <w:tc>
          <w:tcPr>
            <w:tcW w:w="2337" w:type="dxa"/>
          </w:tcPr>
          <w:p w14:paraId="283BD3C7" w14:textId="6C6B462F"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63</w:t>
            </w:r>
          </w:p>
        </w:tc>
        <w:tc>
          <w:tcPr>
            <w:tcW w:w="2337" w:type="dxa"/>
          </w:tcPr>
          <w:p w14:paraId="1A385130" w14:textId="1275730E" w:rsidR="00542BA9" w:rsidRDefault="00542BA9" w:rsidP="008F5540">
            <w:pPr>
              <w:rPr>
                <w:rFonts w:ascii="Times New Roman" w:hAnsi="Times New Roman" w:cs="Times New Roman"/>
                <w:sz w:val="24"/>
                <w:szCs w:val="24"/>
              </w:rPr>
            </w:pPr>
            <w:r>
              <w:rPr>
                <w:rFonts w:ascii="Times New Roman" w:hAnsi="Times New Roman" w:cs="Times New Roman"/>
                <w:sz w:val="24"/>
                <w:szCs w:val="24"/>
              </w:rPr>
              <w:t>3</w:t>
            </w:r>
          </w:p>
        </w:tc>
        <w:tc>
          <w:tcPr>
            <w:tcW w:w="2338" w:type="dxa"/>
          </w:tcPr>
          <w:p w14:paraId="7D8F5462" w14:textId="0254024D" w:rsidR="00542BA9" w:rsidRDefault="00542BA9" w:rsidP="008F5540">
            <w:pPr>
              <w:rPr>
                <w:rFonts w:ascii="Times New Roman" w:hAnsi="Times New Roman" w:cs="Times New Roman"/>
                <w:sz w:val="24"/>
                <w:szCs w:val="24"/>
              </w:rPr>
            </w:pPr>
            <w:r>
              <w:rPr>
                <w:rFonts w:ascii="Times New Roman" w:hAnsi="Times New Roman" w:cs="Times New Roman"/>
                <w:sz w:val="24"/>
                <w:szCs w:val="24"/>
              </w:rPr>
              <w:t>10</w:t>
            </w:r>
          </w:p>
        </w:tc>
        <w:tc>
          <w:tcPr>
            <w:tcW w:w="2338" w:type="dxa"/>
          </w:tcPr>
          <w:p w14:paraId="7EA52B69" w14:textId="1345F831"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Tompkins Cultural Center</w:t>
            </w:r>
          </w:p>
        </w:tc>
      </w:tr>
      <w:tr w:rsidR="00542BA9" w14:paraId="0F97E74D" w14:textId="77777777" w:rsidTr="00542BA9">
        <w:tc>
          <w:tcPr>
            <w:tcW w:w="2337" w:type="dxa"/>
          </w:tcPr>
          <w:p w14:paraId="2E4DB40F" w14:textId="5191387B" w:rsidR="00542BA9" w:rsidRPr="008F5540"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63</w:t>
            </w:r>
          </w:p>
        </w:tc>
        <w:tc>
          <w:tcPr>
            <w:tcW w:w="2337" w:type="dxa"/>
          </w:tcPr>
          <w:p w14:paraId="7601690E" w14:textId="3ECB9BCE" w:rsidR="00542BA9" w:rsidRDefault="00542BA9" w:rsidP="008F5540">
            <w:pPr>
              <w:rPr>
                <w:rFonts w:ascii="Times New Roman" w:hAnsi="Times New Roman" w:cs="Times New Roman"/>
                <w:sz w:val="24"/>
                <w:szCs w:val="24"/>
              </w:rPr>
            </w:pPr>
            <w:r>
              <w:rPr>
                <w:rFonts w:ascii="Times New Roman" w:hAnsi="Times New Roman" w:cs="Times New Roman"/>
                <w:sz w:val="24"/>
                <w:szCs w:val="24"/>
              </w:rPr>
              <w:t>3</w:t>
            </w:r>
          </w:p>
        </w:tc>
        <w:tc>
          <w:tcPr>
            <w:tcW w:w="2338" w:type="dxa"/>
          </w:tcPr>
          <w:p w14:paraId="2F283479" w14:textId="6591AF9E" w:rsidR="00542BA9" w:rsidRDefault="00542BA9" w:rsidP="008F5540">
            <w:pPr>
              <w:rPr>
                <w:rFonts w:ascii="Times New Roman" w:hAnsi="Times New Roman" w:cs="Times New Roman"/>
                <w:sz w:val="24"/>
                <w:szCs w:val="24"/>
              </w:rPr>
            </w:pPr>
            <w:r>
              <w:rPr>
                <w:rFonts w:ascii="Times New Roman" w:hAnsi="Times New Roman" w:cs="Times New Roman"/>
                <w:sz w:val="24"/>
                <w:szCs w:val="24"/>
              </w:rPr>
              <w:t>16</w:t>
            </w:r>
          </w:p>
        </w:tc>
        <w:tc>
          <w:tcPr>
            <w:tcW w:w="2338" w:type="dxa"/>
          </w:tcPr>
          <w:p w14:paraId="3471DF7F" w14:textId="54BF1349" w:rsidR="00542BA9" w:rsidRDefault="00542BA9" w:rsidP="008F5540">
            <w:pPr>
              <w:rPr>
                <w:rFonts w:ascii="Times New Roman" w:hAnsi="Times New Roman" w:cs="Times New Roman"/>
                <w:sz w:val="24"/>
                <w:szCs w:val="24"/>
              </w:rPr>
            </w:pPr>
            <w:proofErr w:type="spellStart"/>
            <w:r w:rsidRPr="008F5540">
              <w:rPr>
                <w:rFonts w:ascii="Times New Roman" w:hAnsi="Times New Roman" w:cs="Times New Roman"/>
                <w:sz w:val="24"/>
                <w:szCs w:val="24"/>
              </w:rPr>
              <w:t>Resistribe</w:t>
            </w:r>
            <w:proofErr w:type="spellEnd"/>
            <w:r w:rsidRPr="008F5540">
              <w:rPr>
                <w:rFonts w:ascii="Times New Roman" w:hAnsi="Times New Roman" w:cs="Times New Roman"/>
                <w:sz w:val="24"/>
                <w:szCs w:val="24"/>
              </w:rPr>
              <w:t>, LLC</w:t>
            </w:r>
          </w:p>
        </w:tc>
      </w:tr>
      <w:tr w:rsidR="00542BA9" w14:paraId="59F14A91" w14:textId="77777777" w:rsidTr="00542BA9">
        <w:tc>
          <w:tcPr>
            <w:tcW w:w="2337" w:type="dxa"/>
          </w:tcPr>
          <w:p w14:paraId="3118C973" w14:textId="18C67252" w:rsidR="00542BA9" w:rsidRPr="008F5540"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63</w:t>
            </w:r>
          </w:p>
        </w:tc>
        <w:tc>
          <w:tcPr>
            <w:tcW w:w="2337" w:type="dxa"/>
          </w:tcPr>
          <w:p w14:paraId="1EF50C88" w14:textId="2424FEC3" w:rsidR="00542BA9" w:rsidRDefault="00542BA9" w:rsidP="008F5540">
            <w:pPr>
              <w:rPr>
                <w:rFonts w:ascii="Times New Roman" w:hAnsi="Times New Roman" w:cs="Times New Roman"/>
                <w:sz w:val="24"/>
                <w:szCs w:val="24"/>
              </w:rPr>
            </w:pPr>
            <w:r>
              <w:rPr>
                <w:rFonts w:ascii="Times New Roman" w:hAnsi="Times New Roman" w:cs="Times New Roman"/>
                <w:sz w:val="24"/>
                <w:szCs w:val="24"/>
              </w:rPr>
              <w:t>3</w:t>
            </w:r>
          </w:p>
        </w:tc>
        <w:tc>
          <w:tcPr>
            <w:tcW w:w="2338" w:type="dxa"/>
          </w:tcPr>
          <w:p w14:paraId="39EE8962" w14:textId="478667F2" w:rsidR="00542BA9" w:rsidRDefault="00542BA9" w:rsidP="008F5540">
            <w:pPr>
              <w:rPr>
                <w:rFonts w:ascii="Times New Roman" w:hAnsi="Times New Roman" w:cs="Times New Roman"/>
                <w:sz w:val="24"/>
                <w:szCs w:val="24"/>
              </w:rPr>
            </w:pPr>
            <w:r>
              <w:rPr>
                <w:rFonts w:ascii="Times New Roman" w:hAnsi="Times New Roman" w:cs="Times New Roman"/>
                <w:sz w:val="24"/>
                <w:szCs w:val="24"/>
              </w:rPr>
              <w:t>24</w:t>
            </w:r>
          </w:p>
        </w:tc>
        <w:tc>
          <w:tcPr>
            <w:tcW w:w="2338" w:type="dxa"/>
          </w:tcPr>
          <w:p w14:paraId="0F19557D" w14:textId="6F791A14"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PV Volunteer Fire</w:t>
            </w:r>
          </w:p>
        </w:tc>
      </w:tr>
      <w:tr w:rsidR="00542BA9" w14:paraId="23FBD882" w14:textId="77777777" w:rsidTr="00542BA9">
        <w:tc>
          <w:tcPr>
            <w:tcW w:w="2337" w:type="dxa"/>
          </w:tcPr>
          <w:p w14:paraId="4779FA72" w14:textId="0FADBAA3" w:rsidR="00542BA9" w:rsidRPr="008F5540"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63</w:t>
            </w:r>
          </w:p>
        </w:tc>
        <w:tc>
          <w:tcPr>
            <w:tcW w:w="2337" w:type="dxa"/>
          </w:tcPr>
          <w:p w14:paraId="2D89D27D" w14:textId="3A4E38E9" w:rsidR="00542BA9" w:rsidRDefault="00542BA9" w:rsidP="008F5540">
            <w:pPr>
              <w:rPr>
                <w:rFonts w:ascii="Times New Roman" w:hAnsi="Times New Roman" w:cs="Times New Roman"/>
                <w:sz w:val="24"/>
                <w:szCs w:val="24"/>
              </w:rPr>
            </w:pPr>
            <w:r>
              <w:rPr>
                <w:rFonts w:ascii="Times New Roman" w:hAnsi="Times New Roman" w:cs="Times New Roman"/>
                <w:sz w:val="24"/>
                <w:szCs w:val="24"/>
              </w:rPr>
              <w:t>2</w:t>
            </w:r>
          </w:p>
        </w:tc>
        <w:tc>
          <w:tcPr>
            <w:tcW w:w="2338" w:type="dxa"/>
          </w:tcPr>
          <w:p w14:paraId="1B5CCE8B" w14:textId="016E2AF6" w:rsidR="00542BA9" w:rsidRDefault="00542BA9" w:rsidP="008F5540">
            <w:pPr>
              <w:rPr>
                <w:rFonts w:ascii="Times New Roman" w:hAnsi="Times New Roman" w:cs="Times New Roman"/>
                <w:sz w:val="24"/>
                <w:szCs w:val="24"/>
              </w:rPr>
            </w:pPr>
            <w:r>
              <w:rPr>
                <w:rFonts w:ascii="Times New Roman" w:hAnsi="Times New Roman" w:cs="Times New Roman"/>
                <w:sz w:val="24"/>
                <w:szCs w:val="24"/>
              </w:rPr>
              <w:t>27</w:t>
            </w:r>
          </w:p>
        </w:tc>
        <w:tc>
          <w:tcPr>
            <w:tcW w:w="2338" w:type="dxa"/>
          </w:tcPr>
          <w:p w14:paraId="526C68C3" w14:textId="0FB49065" w:rsidR="00542BA9" w:rsidRDefault="00542BA9" w:rsidP="008F5540">
            <w:pPr>
              <w:rPr>
                <w:rFonts w:ascii="Times New Roman" w:hAnsi="Times New Roman" w:cs="Times New Roman"/>
                <w:sz w:val="24"/>
                <w:szCs w:val="24"/>
              </w:rPr>
            </w:pPr>
            <w:proofErr w:type="spellStart"/>
            <w:r w:rsidRPr="008F5540">
              <w:rPr>
                <w:rFonts w:ascii="Times New Roman" w:hAnsi="Times New Roman" w:cs="Times New Roman"/>
                <w:sz w:val="24"/>
                <w:szCs w:val="24"/>
              </w:rPr>
              <w:t>Schmittman</w:t>
            </w:r>
            <w:proofErr w:type="spellEnd"/>
          </w:p>
        </w:tc>
      </w:tr>
    </w:tbl>
    <w:p w14:paraId="07267602" w14:textId="77777777" w:rsidR="008F5540" w:rsidRPr="008F5540" w:rsidRDefault="008F5540" w:rsidP="008F554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542BA9" w14:paraId="0E5CF493" w14:textId="77777777" w:rsidTr="003D438C">
        <w:tc>
          <w:tcPr>
            <w:tcW w:w="9350" w:type="dxa"/>
            <w:gridSpan w:val="4"/>
          </w:tcPr>
          <w:p w14:paraId="16CB3FD8" w14:textId="59B1A018" w:rsidR="00542BA9" w:rsidRDefault="00542BA9" w:rsidP="00542BA9">
            <w:pPr>
              <w:jc w:val="center"/>
              <w:rPr>
                <w:rFonts w:ascii="Times New Roman" w:hAnsi="Times New Roman" w:cs="Times New Roman"/>
                <w:sz w:val="24"/>
                <w:szCs w:val="24"/>
              </w:rPr>
            </w:pPr>
            <w:r>
              <w:rPr>
                <w:rFonts w:ascii="Times New Roman" w:hAnsi="Times New Roman" w:cs="Times New Roman"/>
                <w:b/>
                <w:bCs/>
                <w:sz w:val="24"/>
                <w:szCs w:val="24"/>
              </w:rPr>
              <w:t>G</w:t>
            </w:r>
            <w:r w:rsidRPr="00A44294">
              <w:rPr>
                <w:rFonts w:ascii="Times New Roman" w:hAnsi="Times New Roman" w:cs="Times New Roman"/>
                <w:b/>
                <w:bCs/>
                <w:sz w:val="24"/>
                <w:szCs w:val="24"/>
              </w:rPr>
              <w:t xml:space="preserve">: Parcels at the Intersection </w:t>
            </w:r>
            <w:proofErr w:type="gramStart"/>
            <w:r w:rsidRPr="00A44294">
              <w:rPr>
                <w:rFonts w:ascii="Times New Roman" w:hAnsi="Times New Roman" w:cs="Times New Roman"/>
                <w:b/>
                <w:bCs/>
                <w:sz w:val="24"/>
                <w:szCs w:val="24"/>
              </w:rPr>
              <w:t>of  Peekskill</w:t>
            </w:r>
            <w:proofErr w:type="gramEnd"/>
            <w:r w:rsidRPr="00A44294">
              <w:rPr>
                <w:rFonts w:ascii="Times New Roman" w:hAnsi="Times New Roman" w:cs="Times New Roman"/>
                <w:b/>
                <w:bCs/>
                <w:sz w:val="24"/>
                <w:szCs w:val="24"/>
              </w:rPr>
              <w:t xml:space="preserve"> Hollow Road and Taconic State Parkway</w:t>
            </w:r>
          </w:p>
        </w:tc>
      </w:tr>
      <w:tr w:rsidR="00542BA9" w14:paraId="71C92282" w14:textId="77777777" w:rsidTr="00542BA9">
        <w:tc>
          <w:tcPr>
            <w:tcW w:w="2337" w:type="dxa"/>
          </w:tcPr>
          <w:p w14:paraId="1F1F5A3C" w14:textId="78C9DACB"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Section</w:t>
            </w:r>
          </w:p>
        </w:tc>
        <w:tc>
          <w:tcPr>
            <w:tcW w:w="2337" w:type="dxa"/>
          </w:tcPr>
          <w:p w14:paraId="10D5776E" w14:textId="348437DA"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Block</w:t>
            </w:r>
          </w:p>
        </w:tc>
        <w:tc>
          <w:tcPr>
            <w:tcW w:w="2338" w:type="dxa"/>
          </w:tcPr>
          <w:p w14:paraId="68538350" w14:textId="3D6854DA"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Lot</w:t>
            </w:r>
          </w:p>
        </w:tc>
        <w:tc>
          <w:tcPr>
            <w:tcW w:w="2338" w:type="dxa"/>
          </w:tcPr>
          <w:p w14:paraId="66E1716C" w14:textId="5F73A825" w:rsidR="00542BA9" w:rsidRPr="00542BA9" w:rsidRDefault="00542BA9" w:rsidP="00542BA9">
            <w:pPr>
              <w:jc w:val="center"/>
              <w:rPr>
                <w:rFonts w:ascii="Times New Roman" w:hAnsi="Times New Roman" w:cs="Times New Roman"/>
                <w:b/>
                <w:bCs/>
                <w:sz w:val="24"/>
                <w:szCs w:val="24"/>
              </w:rPr>
            </w:pPr>
            <w:r w:rsidRPr="00542BA9">
              <w:rPr>
                <w:rFonts w:ascii="Times New Roman" w:hAnsi="Times New Roman" w:cs="Times New Roman"/>
                <w:b/>
                <w:bCs/>
                <w:sz w:val="24"/>
                <w:szCs w:val="24"/>
              </w:rPr>
              <w:t>Listed Owner</w:t>
            </w:r>
          </w:p>
        </w:tc>
      </w:tr>
      <w:tr w:rsidR="00542BA9" w14:paraId="26FA7ACF" w14:textId="77777777" w:rsidTr="00542BA9">
        <w:tc>
          <w:tcPr>
            <w:tcW w:w="2337" w:type="dxa"/>
          </w:tcPr>
          <w:p w14:paraId="4C3DD31B" w14:textId="59FCC4EB" w:rsidR="00542BA9" w:rsidRDefault="00542BA9" w:rsidP="008F5540">
            <w:pPr>
              <w:rPr>
                <w:rFonts w:ascii="Times New Roman" w:hAnsi="Times New Roman" w:cs="Times New Roman"/>
                <w:sz w:val="24"/>
                <w:szCs w:val="24"/>
              </w:rPr>
            </w:pPr>
            <w:r>
              <w:rPr>
                <w:rFonts w:ascii="Times New Roman" w:hAnsi="Times New Roman" w:cs="Times New Roman"/>
                <w:sz w:val="24"/>
                <w:szCs w:val="24"/>
              </w:rPr>
              <w:t>52</w:t>
            </w:r>
          </w:p>
        </w:tc>
        <w:tc>
          <w:tcPr>
            <w:tcW w:w="2337" w:type="dxa"/>
          </w:tcPr>
          <w:p w14:paraId="7AD892A3" w14:textId="491962C2" w:rsidR="00542BA9" w:rsidRDefault="00542BA9" w:rsidP="008F5540">
            <w:pPr>
              <w:rPr>
                <w:rFonts w:ascii="Times New Roman" w:hAnsi="Times New Roman" w:cs="Times New Roman"/>
                <w:sz w:val="24"/>
                <w:szCs w:val="24"/>
              </w:rPr>
            </w:pPr>
            <w:r>
              <w:rPr>
                <w:rFonts w:ascii="Times New Roman" w:hAnsi="Times New Roman" w:cs="Times New Roman"/>
                <w:sz w:val="24"/>
                <w:szCs w:val="24"/>
              </w:rPr>
              <w:t>3</w:t>
            </w:r>
          </w:p>
        </w:tc>
        <w:tc>
          <w:tcPr>
            <w:tcW w:w="2338" w:type="dxa"/>
          </w:tcPr>
          <w:p w14:paraId="617E83A1" w14:textId="4A1EB4D6" w:rsidR="00542BA9" w:rsidRDefault="00542BA9" w:rsidP="008F5540">
            <w:pPr>
              <w:rPr>
                <w:rFonts w:ascii="Times New Roman" w:hAnsi="Times New Roman" w:cs="Times New Roman"/>
                <w:sz w:val="24"/>
                <w:szCs w:val="24"/>
              </w:rPr>
            </w:pPr>
            <w:r>
              <w:rPr>
                <w:rFonts w:ascii="Times New Roman" w:hAnsi="Times New Roman" w:cs="Times New Roman"/>
                <w:sz w:val="24"/>
                <w:szCs w:val="24"/>
              </w:rPr>
              <w:t>70</w:t>
            </w:r>
          </w:p>
        </w:tc>
        <w:tc>
          <w:tcPr>
            <w:tcW w:w="2338" w:type="dxa"/>
          </w:tcPr>
          <w:p w14:paraId="4D8CA09D" w14:textId="76706AB4"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Hollow Preserve, Inc.</w:t>
            </w:r>
          </w:p>
        </w:tc>
      </w:tr>
      <w:tr w:rsidR="00542BA9" w14:paraId="79CE991B" w14:textId="77777777" w:rsidTr="00542BA9">
        <w:tc>
          <w:tcPr>
            <w:tcW w:w="2337" w:type="dxa"/>
          </w:tcPr>
          <w:p w14:paraId="72460D85" w14:textId="22B306D2" w:rsidR="00542BA9" w:rsidRDefault="00542BA9" w:rsidP="008F5540">
            <w:pPr>
              <w:rPr>
                <w:rFonts w:ascii="Times New Roman" w:hAnsi="Times New Roman" w:cs="Times New Roman"/>
                <w:sz w:val="24"/>
                <w:szCs w:val="24"/>
              </w:rPr>
            </w:pPr>
            <w:r>
              <w:rPr>
                <w:rFonts w:ascii="Times New Roman" w:hAnsi="Times New Roman" w:cs="Times New Roman"/>
                <w:sz w:val="24"/>
                <w:szCs w:val="24"/>
              </w:rPr>
              <w:t>52</w:t>
            </w:r>
          </w:p>
        </w:tc>
        <w:tc>
          <w:tcPr>
            <w:tcW w:w="2337" w:type="dxa"/>
          </w:tcPr>
          <w:p w14:paraId="04819B9C" w14:textId="6DEE765A" w:rsidR="00542BA9" w:rsidRDefault="00542BA9" w:rsidP="008F5540">
            <w:pPr>
              <w:rPr>
                <w:rFonts w:ascii="Times New Roman" w:hAnsi="Times New Roman" w:cs="Times New Roman"/>
                <w:sz w:val="24"/>
                <w:szCs w:val="24"/>
              </w:rPr>
            </w:pPr>
            <w:r>
              <w:rPr>
                <w:rFonts w:ascii="Times New Roman" w:hAnsi="Times New Roman" w:cs="Times New Roman"/>
                <w:sz w:val="24"/>
                <w:szCs w:val="24"/>
              </w:rPr>
              <w:t>3</w:t>
            </w:r>
          </w:p>
        </w:tc>
        <w:tc>
          <w:tcPr>
            <w:tcW w:w="2338" w:type="dxa"/>
          </w:tcPr>
          <w:p w14:paraId="7B3B5F8C" w14:textId="4D30A5FE" w:rsidR="00542BA9" w:rsidRDefault="00542BA9" w:rsidP="008F5540">
            <w:pPr>
              <w:rPr>
                <w:rFonts w:ascii="Times New Roman" w:hAnsi="Times New Roman" w:cs="Times New Roman"/>
                <w:sz w:val="24"/>
                <w:szCs w:val="24"/>
              </w:rPr>
            </w:pPr>
            <w:r>
              <w:rPr>
                <w:rFonts w:ascii="Times New Roman" w:hAnsi="Times New Roman" w:cs="Times New Roman"/>
                <w:sz w:val="24"/>
                <w:szCs w:val="24"/>
              </w:rPr>
              <w:t>71</w:t>
            </w:r>
          </w:p>
        </w:tc>
        <w:tc>
          <w:tcPr>
            <w:tcW w:w="2338" w:type="dxa"/>
          </w:tcPr>
          <w:p w14:paraId="2FCD80AF" w14:textId="49C2C979" w:rsidR="00542BA9" w:rsidRDefault="00542BA9" w:rsidP="008F5540">
            <w:pPr>
              <w:rPr>
                <w:rFonts w:ascii="Times New Roman" w:hAnsi="Times New Roman" w:cs="Times New Roman"/>
                <w:sz w:val="24"/>
                <w:szCs w:val="24"/>
              </w:rPr>
            </w:pPr>
            <w:r w:rsidRPr="008F5540">
              <w:rPr>
                <w:rFonts w:ascii="Times New Roman" w:hAnsi="Times New Roman" w:cs="Times New Roman"/>
                <w:sz w:val="24"/>
                <w:szCs w:val="24"/>
              </w:rPr>
              <w:t>Luso Fagata</w:t>
            </w:r>
          </w:p>
        </w:tc>
      </w:tr>
    </w:tbl>
    <w:p w14:paraId="1668D453" w14:textId="77777777" w:rsidR="00A44294" w:rsidRPr="008F5540" w:rsidRDefault="00A44294" w:rsidP="008F5540">
      <w:pPr>
        <w:rPr>
          <w:rFonts w:ascii="Times New Roman" w:hAnsi="Times New Roman" w:cs="Times New Roman"/>
          <w:sz w:val="24"/>
          <w:szCs w:val="24"/>
        </w:rPr>
      </w:pPr>
    </w:p>
    <w:p w14:paraId="3200F260" w14:textId="6E131669" w:rsidR="00383CB8" w:rsidRDefault="00383CB8" w:rsidP="00383CB8">
      <w:pPr>
        <w:rPr>
          <w:rFonts w:ascii="Times New Roman" w:hAnsi="Times New Roman" w:cs="Times New Roman"/>
          <w:sz w:val="24"/>
          <w:szCs w:val="24"/>
        </w:rPr>
      </w:pPr>
      <w:r w:rsidRPr="00542BA9">
        <w:rPr>
          <w:rFonts w:ascii="Times New Roman" w:hAnsi="Times New Roman" w:cs="Times New Roman"/>
          <w:b/>
          <w:bCs/>
          <w:sz w:val="24"/>
          <w:szCs w:val="24"/>
        </w:rPr>
        <w:t xml:space="preserve">The Town of Putnam Valley </w:t>
      </w:r>
      <w:r w:rsidR="008E1C11">
        <w:rPr>
          <w:rFonts w:ascii="Times New Roman" w:hAnsi="Times New Roman" w:cs="Times New Roman"/>
          <w:b/>
          <w:bCs/>
          <w:sz w:val="24"/>
          <w:szCs w:val="24"/>
        </w:rPr>
        <w:t xml:space="preserve">Zoning </w:t>
      </w:r>
      <w:r w:rsidR="00C7290C" w:rsidRPr="00542BA9">
        <w:rPr>
          <w:rFonts w:ascii="Times New Roman" w:hAnsi="Times New Roman" w:cs="Times New Roman"/>
          <w:b/>
          <w:bCs/>
          <w:sz w:val="24"/>
          <w:szCs w:val="24"/>
        </w:rPr>
        <w:t>Code</w:t>
      </w:r>
      <w:r w:rsidR="005169BE" w:rsidRPr="00542BA9">
        <w:rPr>
          <w:rFonts w:ascii="Times New Roman" w:hAnsi="Times New Roman" w:cs="Times New Roman"/>
          <w:b/>
          <w:bCs/>
          <w:sz w:val="24"/>
          <w:szCs w:val="24"/>
        </w:rPr>
        <w:t xml:space="preserve"> </w:t>
      </w:r>
      <w:r w:rsidR="00D55099" w:rsidRPr="00542BA9">
        <w:rPr>
          <w:rFonts w:ascii="Times New Roman" w:hAnsi="Times New Roman" w:cs="Times New Roman"/>
          <w:b/>
          <w:bCs/>
          <w:sz w:val="24"/>
          <w:szCs w:val="24"/>
        </w:rPr>
        <w:t xml:space="preserve">Article </w:t>
      </w:r>
      <w:r w:rsidR="004441A1" w:rsidRPr="00542BA9">
        <w:rPr>
          <w:rFonts w:ascii="Times New Roman" w:hAnsi="Times New Roman" w:cs="Times New Roman"/>
          <w:b/>
          <w:bCs/>
          <w:sz w:val="24"/>
          <w:szCs w:val="24"/>
        </w:rPr>
        <w:t>I</w:t>
      </w:r>
      <w:r w:rsidR="004C578B" w:rsidRPr="00542BA9">
        <w:rPr>
          <w:rFonts w:ascii="Times New Roman" w:hAnsi="Times New Roman" w:cs="Times New Roman"/>
          <w:b/>
          <w:bCs/>
          <w:sz w:val="24"/>
          <w:szCs w:val="24"/>
        </w:rPr>
        <w:t>, §165-</w:t>
      </w:r>
      <w:r w:rsidR="004441A1" w:rsidRPr="00542BA9">
        <w:rPr>
          <w:rFonts w:ascii="Times New Roman" w:hAnsi="Times New Roman" w:cs="Times New Roman"/>
          <w:b/>
          <w:bCs/>
          <w:sz w:val="24"/>
          <w:szCs w:val="24"/>
        </w:rPr>
        <w:t>6 (B)(1)</w:t>
      </w:r>
      <w:r w:rsidR="004C578B" w:rsidRPr="00542BA9">
        <w:rPr>
          <w:rFonts w:ascii="Times New Roman" w:hAnsi="Times New Roman" w:cs="Times New Roman"/>
          <w:b/>
          <w:bCs/>
          <w:sz w:val="24"/>
          <w:szCs w:val="24"/>
        </w:rPr>
        <w:t xml:space="preserve"> </w:t>
      </w:r>
      <w:r w:rsidRPr="00542BA9">
        <w:rPr>
          <w:rFonts w:ascii="Times New Roman" w:hAnsi="Times New Roman" w:cs="Times New Roman"/>
          <w:b/>
          <w:bCs/>
          <w:sz w:val="24"/>
          <w:szCs w:val="24"/>
        </w:rPr>
        <w:t xml:space="preserve">is </w:t>
      </w:r>
      <w:r w:rsidR="005169BE" w:rsidRPr="00542BA9">
        <w:rPr>
          <w:rFonts w:ascii="Times New Roman" w:hAnsi="Times New Roman" w:cs="Times New Roman"/>
          <w:b/>
          <w:bCs/>
          <w:sz w:val="24"/>
          <w:szCs w:val="24"/>
        </w:rPr>
        <w:t>amended</w:t>
      </w:r>
      <w:r w:rsidRPr="00542BA9">
        <w:rPr>
          <w:rFonts w:ascii="Times New Roman" w:hAnsi="Times New Roman" w:cs="Times New Roman"/>
          <w:b/>
          <w:bCs/>
          <w:sz w:val="24"/>
          <w:szCs w:val="24"/>
        </w:rPr>
        <w:t xml:space="preserve"> as follows</w:t>
      </w:r>
      <w:r>
        <w:rPr>
          <w:rFonts w:ascii="Times New Roman" w:hAnsi="Times New Roman" w:cs="Times New Roman"/>
          <w:sz w:val="24"/>
          <w:szCs w:val="24"/>
        </w:rPr>
        <w:t>:</w:t>
      </w:r>
    </w:p>
    <w:p w14:paraId="55A9841E" w14:textId="7FAA893E" w:rsidR="005169BE" w:rsidRDefault="004E02C0" w:rsidP="00383CB8">
      <w:pPr>
        <w:rPr>
          <w:rFonts w:ascii="Times New Roman" w:hAnsi="Times New Roman" w:cs="Times New Roman"/>
          <w:i/>
          <w:iCs/>
          <w:sz w:val="24"/>
          <w:szCs w:val="24"/>
        </w:rPr>
      </w:pPr>
      <w:r>
        <w:rPr>
          <w:rFonts w:ascii="Times New Roman" w:hAnsi="Times New Roman" w:cs="Times New Roman"/>
          <w:i/>
          <w:iCs/>
          <w:sz w:val="24"/>
          <w:szCs w:val="24"/>
        </w:rPr>
        <w:t>Replace</w:t>
      </w:r>
      <w:r w:rsidR="004C578B">
        <w:rPr>
          <w:rFonts w:ascii="Times New Roman" w:hAnsi="Times New Roman" w:cs="Times New Roman"/>
          <w:i/>
          <w:iCs/>
          <w:sz w:val="24"/>
          <w:szCs w:val="24"/>
        </w:rPr>
        <w:t>.</w:t>
      </w:r>
    </w:p>
    <w:p w14:paraId="799DC18A" w14:textId="3416CBF0" w:rsidR="00343BC4" w:rsidRPr="001C174A" w:rsidRDefault="001C174A" w:rsidP="00383CB8">
      <w:pPr>
        <w:rPr>
          <w:rFonts w:ascii="Times New Roman" w:hAnsi="Times New Roman" w:cs="Times New Roman"/>
          <w:sz w:val="24"/>
          <w:szCs w:val="24"/>
        </w:rPr>
      </w:pPr>
      <w:r w:rsidRPr="001C174A">
        <w:rPr>
          <w:rFonts w:ascii="Times New Roman" w:hAnsi="Times New Roman" w:cs="Times New Roman"/>
          <w:sz w:val="24"/>
          <w:szCs w:val="24"/>
        </w:rPr>
        <w:t xml:space="preserve">The location and boundaries of the zoning districts are established as they are shown on the Zoning Districts Map, dated </w:t>
      </w:r>
      <w:r w:rsidR="001D583A">
        <w:rPr>
          <w:rFonts w:ascii="Times New Roman" w:hAnsi="Times New Roman" w:cs="Times New Roman"/>
          <w:sz w:val="24"/>
          <w:szCs w:val="24"/>
        </w:rPr>
        <w:t>June 21, 2025</w:t>
      </w:r>
      <w:r w:rsidRPr="001C174A">
        <w:rPr>
          <w:rFonts w:ascii="Times New Roman" w:hAnsi="Times New Roman" w:cs="Times New Roman"/>
          <w:sz w:val="24"/>
          <w:szCs w:val="24"/>
        </w:rPr>
        <w:t>, as said districts may hereafter be amended by local law, which Zoning Districts Map is signed by the Supervisor and Town Clerk, and which Map and any amendments thereto are hereby declared to be part of this chapter.</w:t>
      </w:r>
    </w:p>
    <w:p w14:paraId="1A540FFF" w14:textId="3306A7B9" w:rsidR="00FF5124" w:rsidRPr="00A808BA" w:rsidRDefault="00FF5124" w:rsidP="00383CB8">
      <w:pPr>
        <w:rPr>
          <w:rFonts w:ascii="Times New Roman" w:hAnsi="Times New Roman" w:cs="Times New Roman"/>
          <w:i/>
          <w:iCs/>
          <w:sz w:val="24"/>
          <w:szCs w:val="24"/>
        </w:rPr>
      </w:pPr>
      <w:r w:rsidRPr="00346BE3">
        <w:rPr>
          <w:rFonts w:ascii="Times New Roman" w:hAnsi="Times New Roman" w:cs="Times New Roman"/>
          <w:b/>
          <w:bCs/>
          <w:sz w:val="24"/>
          <w:szCs w:val="24"/>
        </w:rPr>
        <w:t xml:space="preserve">Part </w:t>
      </w:r>
      <w:r w:rsidR="00A451C1">
        <w:rPr>
          <w:rFonts w:ascii="Times New Roman" w:hAnsi="Times New Roman" w:cs="Times New Roman"/>
          <w:b/>
          <w:bCs/>
          <w:sz w:val="24"/>
          <w:szCs w:val="24"/>
        </w:rPr>
        <w:t>5</w:t>
      </w:r>
      <w:r w:rsidRPr="00346BE3">
        <w:rPr>
          <w:rFonts w:ascii="Times New Roman" w:hAnsi="Times New Roman" w:cs="Times New Roman"/>
          <w:b/>
          <w:bCs/>
          <w:sz w:val="24"/>
          <w:szCs w:val="24"/>
        </w:rPr>
        <w:t>. Severability</w:t>
      </w:r>
    </w:p>
    <w:p w14:paraId="70E9A4E5" w14:textId="77777777" w:rsidR="00FF5124" w:rsidRDefault="00FF5124" w:rsidP="00383CB8">
      <w:pPr>
        <w:rPr>
          <w:rFonts w:ascii="Times New Roman" w:hAnsi="Times New Roman" w:cs="Times New Roman"/>
          <w:sz w:val="24"/>
          <w:szCs w:val="24"/>
        </w:rPr>
      </w:pPr>
      <w:r>
        <w:rPr>
          <w:rFonts w:ascii="Times New Roman" w:hAnsi="Times New Roman" w:cs="Times New Roman"/>
          <w:sz w:val="24"/>
          <w:szCs w:val="24"/>
        </w:rPr>
        <w:t>The invalidity of any part or provision (e.g., word, section, clause, paragraph, sentence) of this Local Law shall not affect the validity of any other part of this Law which can be given effect in the absence of the invalid part or provision.</w:t>
      </w:r>
    </w:p>
    <w:p w14:paraId="290B7E66" w14:textId="1089CAE4" w:rsidR="00FF5124" w:rsidRPr="00346BE3" w:rsidRDefault="00FF5124" w:rsidP="00383CB8">
      <w:pPr>
        <w:rPr>
          <w:rFonts w:ascii="Times New Roman" w:hAnsi="Times New Roman" w:cs="Times New Roman"/>
          <w:b/>
          <w:bCs/>
          <w:sz w:val="24"/>
          <w:szCs w:val="24"/>
        </w:rPr>
      </w:pPr>
      <w:r w:rsidRPr="00346BE3">
        <w:rPr>
          <w:rFonts w:ascii="Times New Roman" w:hAnsi="Times New Roman" w:cs="Times New Roman"/>
          <w:b/>
          <w:bCs/>
          <w:sz w:val="24"/>
          <w:szCs w:val="24"/>
        </w:rPr>
        <w:t xml:space="preserve">Part </w:t>
      </w:r>
      <w:r w:rsidR="00A451C1">
        <w:rPr>
          <w:rFonts w:ascii="Times New Roman" w:hAnsi="Times New Roman" w:cs="Times New Roman"/>
          <w:b/>
          <w:bCs/>
          <w:sz w:val="24"/>
          <w:szCs w:val="24"/>
        </w:rPr>
        <w:t>6</w:t>
      </w:r>
      <w:r w:rsidRPr="00346BE3">
        <w:rPr>
          <w:rFonts w:ascii="Times New Roman" w:hAnsi="Times New Roman" w:cs="Times New Roman"/>
          <w:b/>
          <w:bCs/>
          <w:sz w:val="24"/>
          <w:szCs w:val="24"/>
        </w:rPr>
        <w:t>. Effective Date</w:t>
      </w:r>
    </w:p>
    <w:p w14:paraId="2AD81090" w14:textId="285B9F26" w:rsidR="00FF5124" w:rsidRDefault="00FF5124" w:rsidP="00383CB8">
      <w:pPr>
        <w:rPr>
          <w:rFonts w:ascii="Times New Roman" w:hAnsi="Times New Roman" w:cs="Times New Roman"/>
          <w:sz w:val="24"/>
          <w:szCs w:val="24"/>
        </w:rPr>
      </w:pPr>
      <w:r>
        <w:rPr>
          <w:rFonts w:ascii="Times New Roman" w:hAnsi="Times New Roman" w:cs="Times New Roman"/>
          <w:sz w:val="24"/>
          <w:szCs w:val="24"/>
        </w:rPr>
        <w:lastRenderedPageBreak/>
        <w:t>This Local Law shall take effect immediately upon the filing with the Office of the Secretary of State of the State of New York, in accordance with the applicable provisions of law</w:t>
      </w:r>
      <w:r w:rsidR="00346BE3">
        <w:rPr>
          <w:rFonts w:ascii="Times New Roman" w:hAnsi="Times New Roman" w:cs="Times New Roman"/>
          <w:sz w:val="24"/>
          <w:szCs w:val="24"/>
        </w:rPr>
        <w:t>, a</w:t>
      </w:r>
      <w:r>
        <w:rPr>
          <w:rFonts w:ascii="Times New Roman" w:hAnsi="Times New Roman" w:cs="Times New Roman"/>
          <w:sz w:val="24"/>
          <w:szCs w:val="24"/>
        </w:rPr>
        <w:t xml:space="preserve">nd </w:t>
      </w:r>
      <w:r w:rsidR="00346BE3">
        <w:rPr>
          <w:rFonts w:ascii="Times New Roman" w:hAnsi="Times New Roman" w:cs="Times New Roman"/>
          <w:sz w:val="24"/>
          <w:szCs w:val="24"/>
        </w:rPr>
        <w:t>specifically,</w:t>
      </w:r>
      <w:r>
        <w:rPr>
          <w:rFonts w:ascii="Times New Roman" w:hAnsi="Times New Roman" w:cs="Times New Roman"/>
          <w:sz w:val="24"/>
          <w:szCs w:val="24"/>
        </w:rPr>
        <w:t xml:space="preserve"> Article 3, Section 27 of the New York State Municipal Home Rule Law. </w:t>
      </w:r>
    </w:p>
    <w:p w14:paraId="630A74D4" w14:textId="12671539" w:rsidR="00383CB8" w:rsidRPr="00383CB8" w:rsidRDefault="00383CB8" w:rsidP="00383CB8">
      <w:pPr>
        <w:rPr>
          <w:rFonts w:ascii="Times New Roman" w:hAnsi="Times New Roman" w:cs="Times New Roman"/>
          <w:sz w:val="24"/>
          <w:szCs w:val="24"/>
        </w:rPr>
      </w:pPr>
      <w:r>
        <w:rPr>
          <w:rFonts w:ascii="Times New Roman" w:hAnsi="Times New Roman" w:cs="Times New Roman"/>
          <w:sz w:val="24"/>
          <w:szCs w:val="24"/>
        </w:rPr>
        <w:t xml:space="preserve"> </w:t>
      </w:r>
    </w:p>
    <w:sectPr w:rsidR="00383CB8" w:rsidRPr="00383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B47B" w14:textId="77777777" w:rsidR="00E141E5" w:rsidRDefault="00E141E5" w:rsidP="0002224D">
      <w:pPr>
        <w:spacing w:after="0" w:line="240" w:lineRule="auto"/>
      </w:pPr>
      <w:r>
        <w:separator/>
      </w:r>
    </w:p>
  </w:endnote>
  <w:endnote w:type="continuationSeparator" w:id="0">
    <w:p w14:paraId="349F1073" w14:textId="77777777" w:rsidR="00E141E5" w:rsidRDefault="00E141E5" w:rsidP="0002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2C57" w14:textId="77777777" w:rsidR="00343BC4" w:rsidRDefault="00343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75541"/>
      <w:docPartObj>
        <w:docPartGallery w:val="Page Numbers (Bottom of Page)"/>
        <w:docPartUnique/>
      </w:docPartObj>
    </w:sdtPr>
    <w:sdtEndPr>
      <w:rPr>
        <w:noProof/>
      </w:rPr>
    </w:sdtEndPr>
    <w:sdtContent>
      <w:p w14:paraId="24A958E8" w14:textId="4515D7F6" w:rsidR="00FF4B65" w:rsidRDefault="00FF4B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9D5ECF" w14:textId="77777777" w:rsidR="0002224D" w:rsidRDefault="00022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6B84" w14:textId="77777777" w:rsidR="00343BC4" w:rsidRDefault="0034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FF91" w14:textId="77777777" w:rsidR="00E141E5" w:rsidRDefault="00E141E5" w:rsidP="0002224D">
      <w:pPr>
        <w:spacing w:after="0" w:line="240" w:lineRule="auto"/>
      </w:pPr>
      <w:r>
        <w:separator/>
      </w:r>
    </w:p>
  </w:footnote>
  <w:footnote w:type="continuationSeparator" w:id="0">
    <w:p w14:paraId="7F9825A3" w14:textId="77777777" w:rsidR="00E141E5" w:rsidRDefault="00E141E5" w:rsidP="0002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4140" w14:textId="77777777" w:rsidR="00343BC4" w:rsidRDefault="00343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469583"/>
      <w:docPartObj>
        <w:docPartGallery w:val="Watermarks"/>
        <w:docPartUnique/>
      </w:docPartObj>
    </w:sdtPr>
    <w:sdtEndPr/>
    <w:sdtContent>
      <w:p w14:paraId="2AAC39F5" w14:textId="0FC2F86B" w:rsidR="00343BC4" w:rsidRDefault="004E01E9">
        <w:pPr>
          <w:pStyle w:val="Header"/>
        </w:pPr>
        <w:r>
          <w:rPr>
            <w:noProof/>
          </w:rPr>
          <w:pict w14:anchorId="48A7A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B51A" w14:textId="77777777" w:rsidR="00343BC4" w:rsidRDefault="00343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7FA"/>
    <w:multiLevelType w:val="hybridMultilevel"/>
    <w:tmpl w:val="27BA69F0"/>
    <w:lvl w:ilvl="0" w:tplc="7E06097C">
      <w:start w:val="84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F712EE"/>
    <w:multiLevelType w:val="multilevel"/>
    <w:tmpl w:val="CA48C7D2"/>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2569EB"/>
    <w:multiLevelType w:val="hybridMultilevel"/>
    <w:tmpl w:val="495A8046"/>
    <w:lvl w:ilvl="0" w:tplc="9E187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375AE"/>
    <w:multiLevelType w:val="hybridMultilevel"/>
    <w:tmpl w:val="F314D758"/>
    <w:lvl w:ilvl="0" w:tplc="04090015">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90C72"/>
    <w:multiLevelType w:val="hybridMultilevel"/>
    <w:tmpl w:val="B1301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A47CD"/>
    <w:multiLevelType w:val="hybridMultilevel"/>
    <w:tmpl w:val="83EEB158"/>
    <w:lvl w:ilvl="0" w:tplc="8F96FB38">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317CAF"/>
    <w:multiLevelType w:val="hybridMultilevel"/>
    <w:tmpl w:val="AEC2E146"/>
    <w:lvl w:ilvl="0" w:tplc="2B108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B8"/>
    <w:rsid w:val="00015392"/>
    <w:rsid w:val="0002224D"/>
    <w:rsid w:val="0005456C"/>
    <w:rsid w:val="0005478D"/>
    <w:rsid w:val="0005698D"/>
    <w:rsid w:val="00060859"/>
    <w:rsid w:val="00095071"/>
    <w:rsid w:val="00170DBF"/>
    <w:rsid w:val="001C174A"/>
    <w:rsid w:val="001D2AF0"/>
    <w:rsid w:val="001D583A"/>
    <w:rsid w:val="0020582E"/>
    <w:rsid w:val="002174D9"/>
    <w:rsid w:val="002B018A"/>
    <w:rsid w:val="002C00D4"/>
    <w:rsid w:val="002F5525"/>
    <w:rsid w:val="00343BC4"/>
    <w:rsid w:val="00346BE3"/>
    <w:rsid w:val="00372678"/>
    <w:rsid w:val="00383CB8"/>
    <w:rsid w:val="003C791D"/>
    <w:rsid w:val="003E44C5"/>
    <w:rsid w:val="00425524"/>
    <w:rsid w:val="004439C6"/>
    <w:rsid w:val="004441A1"/>
    <w:rsid w:val="004C578B"/>
    <w:rsid w:val="004D1E26"/>
    <w:rsid w:val="004E01E9"/>
    <w:rsid w:val="004E02C0"/>
    <w:rsid w:val="00511EDF"/>
    <w:rsid w:val="005169BE"/>
    <w:rsid w:val="00542BA9"/>
    <w:rsid w:val="0057237C"/>
    <w:rsid w:val="00594BBB"/>
    <w:rsid w:val="005A5426"/>
    <w:rsid w:val="00631C75"/>
    <w:rsid w:val="0077406D"/>
    <w:rsid w:val="00787F6F"/>
    <w:rsid w:val="007A6973"/>
    <w:rsid w:val="007D2515"/>
    <w:rsid w:val="007F3319"/>
    <w:rsid w:val="00823475"/>
    <w:rsid w:val="00864B4D"/>
    <w:rsid w:val="008E1C11"/>
    <w:rsid w:val="008F0025"/>
    <w:rsid w:val="008F5540"/>
    <w:rsid w:val="00916F3B"/>
    <w:rsid w:val="00951378"/>
    <w:rsid w:val="00993F73"/>
    <w:rsid w:val="009A6A6B"/>
    <w:rsid w:val="00A12434"/>
    <w:rsid w:val="00A44294"/>
    <w:rsid w:val="00A451C1"/>
    <w:rsid w:val="00A808BA"/>
    <w:rsid w:val="00AC5456"/>
    <w:rsid w:val="00B368B5"/>
    <w:rsid w:val="00B40656"/>
    <w:rsid w:val="00B976D2"/>
    <w:rsid w:val="00BA0ECA"/>
    <w:rsid w:val="00BA3A41"/>
    <w:rsid w:val="00C7290C"/>
    <w:rsid w:val="00C81C2C"/>
    <w:rsid w:val="00D12262"/>
    <w:rsid w:val="00D214A0"/>
    <w:rsid w:val="00D23515"/>
    <w:rsid w:val="00D30760"/>
    <w:rsid w:val="00D55099"/>
    <w:rsid w:val="00D6448E"/>
    <w:rsid w:val="00DA6952"/>
    <w:rsid w:val="00DB7E3B"/>
    <w:rsid w:val="00E0719A"/>
    <w:rsid w:val="00E141E5"/>
    <w:rsid w:val="00E15E3C"/>
    <w:rsid w:val="00EF15EB"/>
    <w:rsid w:val="00F203B7"/>
    <w:rsid w:val="00F64832"/>
    <w:rsid w:val="00FF4B65"/>
    <w:rsid w:val="00FF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13822"/>
  <w15:chartTrackingRefBased/>
  <w15:docId w15:val="{F9690963-261A-4D78-9A1C-6511B4F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52"/>
    <w:pPr>
      <w:ind w:left="720"/>
      <w:contextualSpacing/>
    </w:pPr>
  </w:style>
  <w:style w:type="paragraph" w:styleId="Header">
    <w:name w:val="header"/>
    <w:basedOn w:val="Normal"/>
    <w:link w:val="HeaderChar"/>
    <w:uiPriority w:val="99"/>
    <w:unhideWhenUsed/>
    <w:rsid w:val="0002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24D"/>
  </w:style>
  <w:style w:type="paragraph" w:styleId="Footer">
    <w:name w:val="footer"/>
    <w:basedOn w:val="Normal"/>
    <w:link w:val="FooterChar"/>
    <w:uiPriority w:val="99"/>
    <w:unhideWhenUsed/>
    <w:rsid w:val="0002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24D"/>
  </w:style>
  <w:style w:type="table" w:styleId="TableGrid">
    <w:name w:val="Table Grid"/>
    <w:basedOn w:val="TableNormal"/>
    <w:uiPriority w:val="39"/>
    <w:rsid w:val="00A1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2036</Words>
  <Characters>10548</Characters>
  <Application>Microsoft Office Word</Application>
  <DocSecurity>4</DocSecurity>
  <Lines>390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Ryan</dc:creator>
  <cp:keywords/>
  <dc:description/>
  <cp:lastModifiedBy>Michelle Stephens</cp:lastModifiedBy>
  <cp:revision>2</cp:revision>
  <cp:lastPrinted>2025-10-27T12:06:00Z</cp:lastPrinted>
  <dcterms:created xsi:type="dcterms:W3CDTF">2025-10-30T16:04:00Z</dcterms:created>
  <dcterms:modified xsi:type="dcterms:W3CDTF">2025-10-30T16:04:00Z</dcterms:modified>
</cp:coreProperties>
</file>